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BF7" w:rsidRDefault="002F6BF7" w:rsidP="002F6BF7">
      <w:pPr>
        <w:spacing w:after="0" w:line="240" w:lineRule="auto"/>
        <w:ind w:left="2268"/>
        <w:rPr>
          <w:b/>
          <w:color w:val="004288"/>
          <w:sz w:val="40"/>
          <w:szCs w:val="40"/>
        </w:rPr>
      </w:pPr>
      <w:r>
        <w:rPr>
          <w:b/>
          <w:color w:val="004288"/>
          <w:sz w:val="40"/>
          <w:szCs w:val="40"/>
        </w:rPr>
        <w:t>V galerii DOX pokřtili knihu Fenomén o schodech světoznámé architektky Evy Jiřičné</w:t>
      </w:r>
    </w:p>
    <w:p w:rsidR="002F6BF7" w:rsidRDefault="002F6BF7" w:rsidP="002F6BF7">
      <w:pPr>
        <w:spacing w:after="0" w:line="240" w:lineRule="auto"/>
        <w:ind w:left="2268"/>
        <w:rPr>
          <w:b/>
          <w:color w:val="004288"/>
          <w:sz w:val="40"/>
          <w:szCs w:val="40"/>
        </w:rPr>
      </w:pPr>
    </w:p>
    <w:p w:rsidR="002F6BF7" w:rsidRDefault="002F6BF7" w:rsidP="002F6BF7">
      <w:pPr>
        <w:spacing w:after="0" w:line="240" w:lineRule="auto"/>
        <w:ind w:left="2268"/>
        <w:jc w:val="both"/>
        <w:rPr>
          <w:b/>
          <w:sz w:val="24"/>
          <w:szCs w:val="24"/>
        </w:rPr>
      </w:pPr>
      <w:r>
        <w:rPr>
          <w:b/>
          <w:sz w:val="24"/>
          <w:szCs w:val="24"/>
        </w:rPr>
        <w:t>PRAHA, 5. června 2019 – V pražském Centru současného umění DOX v úterý 4. června proběhl křest knihy „Fenomén“ s podtitulem „Schody Evy Jiřičné jako umělecký objekt“, jejímž autorem je Petr Volf</w:t>
      </w:r>
      <w:r w:rsidR="006757FB">
        <w:rPr>
          <w:b/>
          <w:sz w:val="24"/>
          <w:szCs w:val="24"/>
        </w:rPr>
        <w:t xml:space="preserve"> a vydavatelem společnost „Prostor – architektura, interiér, design“</w:t>
      </w:r>
      <w:r>
        <w:rPr>
          <w:b/>
          <w:sz w:val="24"/>
          <w:szCs w:val="24"/>
        </w:rPr>
        <w:t>. Součástí akce byla prohlídka výstavy „Jiřičná“, včetně zrekonstruovaného schodiště ze skla a nerezové oceli právě od této světoznámé české architektky.</w:t>
      </w:r>
    </w:p>
    <w:p w:rsidR="002F6BF7" w:rsidRDefault="002F6BF7" w:rsidP="002F6BF7">
      <w:pPr>
        <w:spacing w:after="0" w:line="240" w:lineRule="auto"/>
        <w:ind w:left="2268"/>
        <w:jc w:val="both"/>
        <w:rPr>
          <w:b/>
          <w:sz w:val="24"/>
          <w:szCs w:val="24"/>
        </w:rPr>
      </w:pPr>
    </w:p>
    <w:p w:rsidR="002F6BF7" w:rsidRDefault="002F6BF7" w:rsidP="002F6BF7">
      <w:pPr>
        <w:spacing w:after="0" w:line="240" w:lineRule="auto"/>
        <w:ind w:left="2268"/>
        <w:jc w:val="both"/>
        <w:rPr>
          <w:sz w:val="24"/>
          <w:szCs w:val="24"/>
        </w:rPr>
      </w:pPr>
      <w:r>
        <w:rPr>
          <w:i/>
          <w:sz w:val="24"/>
          <w:szCs w:val="24"/>
        </w:rPr>
        <w:t>„Schodiště vypadá jako konstruktivistická socha, jako překrásné kultovní dílo, jež kurátor expozice Leoš Válka spolu s Evou Jiřičnou nechali postavit na skleněný piedestal, aby vynikla jeho křehkost. Zdá se, jako by levitovalo, ale přesně takové je kouzlo, jež stavby této architektky provází. Funguje jako magnet, lidé jsou k němu přitahováni zvláštní silou. Až v prostředí, kde promlouvá samo za sebe, aniž by bylo rušeno jinými provozními souvislostmi, jako je tomu v běžném životě, může vyjevit všechny svoje přednosti,“</w:t>
      </w:r>
      <w:r>
        <w:rPr>
          <w:sz w:val="24"/>
          <w:szCs w:val="24"/>
        </w:rPr>
        <w:t xml:space="preserve"> popisuje v knize Fenomén její autor Petr Volf. </w:t>
      </w:r>
    </w:p>
    <w:p w:rsidR="002F6BF7" w:rsidRDefault="002F6BF7" w:rsidP="002F6BF7">
      <w:pPr>
        <w:spacing w:after="0" w:line="240" w:lineRule="auto"/>
        <w:ind w:left="2268"/>
        <w:jc w:val="both"/>
        <w:rPr>
          <w:sz w:val="24"/>
          <w:szCs w:val="24"/>
        </w:rPr>
      </w:pPr>
    </w:p>
    <w:p w:rsidR="002F6BF7" w:rsidRDefault="002F6BF7" w:rsidP="002F6BF7">
      <w:pPr>
        <w:spacing w:after="0" w:line="240" w:lineRule="auto"/>
        <w:ind w:left="2268"/>
        <w:jc w:val="both"/>
        <w:rPr>
          <w:rFonts w:cs="Arial"/>
          <w:sz w:val="24"/>
          <w:szCs w:val="24"/>
        </w:rPr>
      </w:pPr>
      <w:r>
        <w:rPr>
          <w:sz w:val="24"/>
          <w:szCs w:val="24"/>
        </w:rPr>
        <w:t xml:space="preserve">Schodiště Evy Jiřičné bylo původně umístěno v pařížské pobočce sítě obchodů </w:t>
      </w:r>
      <w:r>
        <w:rPr>
          <w:sz w:val="24"/>
          <w:szCs w:val="24"/>
        </w:rPr>
        <w:br/>
        <w:t xml:space="preserve">Joan </w:t>
      </w:r>
      <w:r>
        <w:rPr>
          <w:rFonts w:cs="Calibri"/>
          <w:sz w:val="24"/>
          <w:szCs w:val="24"/>
        </w:rPr>
        <w:t>&amp;</w:t>
      </w:r>
      <w:r>
        <w:rPr>
          <w:sz w:val="24"/>
          <w:szCs w:val="24"/>
        </w:rPr>
        <w:t xml:space="preserve"> David a v galerii DOX představuje dominantu celé expozice. </w:t>
      </w:r>
      <w:r>
        <w:rPr>
          <w:rFonts w:cs="Arial"/>
          <w:i/>
          <w:sz w:val="24"/>
          <w:szCs w:val="24"/>
        </w:rPr>
        <w:t>„Schodiště mi připomnělo, jak těžké bylo tenkrát dostat povolení od schvalujících orgánů na konstrukci, která se zdála v té době příliš odvážná. Dnes už by asi stěží někdo řekl, že nic takového neviděl,“</w:t>
      </w:r>
      <w:r>
        <w:rPr>
          <w:rFonts w:cs="Arial"/>
          <w:sz w:val="24"/>
          <w:szCs w:val="24"/>
        </w:rPr>
        <w:t xml:space="preserve"> říká Eva Jiřičná.</w:t>
      </w:r>
    </w:p>
    <w:p w:rsidR="002F6BF7" w:rsidRDefault="002F6BF7" w:rsidP="002F6BF7">
      <w:pPr>
        <w:spacing w:after="0" w:line="240" w:lineRule="auto"/>
        <w:ind w:left="2268"/>
        <w:jc w:val="both"/>
        <w:rPr>
          <w:rFonts w:cs="Arial"/>
          <w:sz w:val="24"/>
          <w:szCs w:val="24"/>
        </w:rPr>
      </w:pPr>
    </w:p>
    <w:p w:rsidR="002F6BF7" w:rsidRDefault="002F6BF7" w:rsidP="002F6BF7">
      <w:pPr>
        <w:spacing w:after="0" w:line="240" w:lineRule="auto"/>
        <w:ind w:left="2268"/>
        <w:jc w:val="both"/>
        <w:rPr>
          <w:rFonts w:cs="Arial"/>
          <w:sz w:val="24"/>
          <w:szCs w:val="24"/>
        </w:rPr>
      </w:pPr>
      <w:r>
        <w:rPr>
          <w:rFonts w:cs="Arial"/>
          <w:i/>
          <w:sz w:val="24"/>
          <w:szCs w:val="24"/>
        </w:rPr>
        <w:t>„Když jsem se v roce 1998 dozvěděl, že schodiště, které jsem znal z reprodukcí v designérských časopisech, má být odstraněno, okamžitě mě napadlo, jestli by se nedalo zachránit. Na převezení z Paříže do Prahy jsme měli jen týden. Věděli jsme, že pokud to nestihneme, bude zničeno. Naštěstí se nám ho nakonec podařilo převézt do naší fabriky v Hostivaři,“</w:t>
      </w:r>
      <w:r>
        <w:rPr>
          <w:rFonts w:cs="Arial"/>
          <w:sz w:val="24"/>
          <w:szCs w:val="24"/>
        </w:rPr>
        <w:t xml:space="preserve"> vzpomíná Jiří Kejval, generální ředitel a předseda představenstva společnosti TECHO, která je generálním partnerem výstavy v galerii DOX.</w:t>
      </w:r>
    </w:p>
    <w:p w:rsidR="002F6BF7" w:rsidRDefault="002F6BF7" w:rsidP="002F6BF7">
      <w:pPr>
        <w:spacing w:after="0" w:line="240" w:lineRule="auto"/>
        <w:ind w:left="2268"/>
        <w:jc w:val="both"/>
        <w:rPr>
          <w:rFonts w:cs="Arial"/>
          <w:sz w:val="24"/>
          <w:szCs w:val="24"/>
        </w:rPr>
      </w:pPr>
    </w:p>
    <w:p w:rsidR="002F6BF7" w:rsidRDefault="002F6BF7" w:rsidP="002F6BF7">
      <w:pPr>
        <w:spacing w:after="0" w:line="240" w:lineRule="auto"/>
        <w:ind w:left="2268"/>
        <w:jc w:val="both"/>
        <w:rPr>
          <w:rFonts w:cs="Arial"/>
          <w:sz w:val="24"/>
          <w:szCs w:val="24"/>
        </w:rPr>
      </w:pPr>
      <w:r>
        <w:rPr>
          <w:rFonts w:cs="Arial"/>
          <w:sz w:val="24"/>
          <w:szCs w:val="24"/>
        </w:rPr>
        <w:t xml:space="preserve">Firma TECHO spolupracovala na rekonstrukci schodiště se společností Artefakt. </w:t>
      </w:r>
      <w:r>
        <w:rPr>
          <w:rFonts w:cs="Arial"/>
          <w:i/>
          <w:sz w:val="24"/>
          <w:szCs w:val="24"/>
        </w:rPr>
        <w:t>„Toto schodiště vyráběl anglický výrobce, k nám se dostala jen jeho torza a výkresy, ve kterých chybělo to, co jsme právě potřebovali. Myslím, že bez předchozích zkušeností, které jsme na Eviných projektech sbírali řadu let, bychom rekonstrukci asi nezvládli. Její dlouholetá škola je nenahraditelná,“</w:t>
      </w:r>
      <w:r>
        <w:rPr>
          <w:rFonts w:cs="Arial"/>
          <w:sz w:val="24"/>
          <w:szCs w:val="24"/>
        </w:rPr>
        <w:t xml:space="preserve"> říká majitel firmy Artefakt Pavel Růžička.</w:t>
      </w:r>
    </w:p>
    <w:p w:rsidR="002F6BF7" w:rsidRDefault="002F6BF7" w:rsidP="002F6BF7">
      <w:pPr>
        <w:spacing w:after="0" w:line="240" w:lineRule="auto"/>
        <w:ind w:left="2268"/>
        <w:jc w:val="both"/>
        <w:rPr>
          <w:rFonts w:cs="Arial"/>
          <w:sz w:val="24"/>
          <w:szCs w:val="24"/>
        </w:rPr>
      </w:pPr>
    </w:p>
    <w:p w:rsidR="002F6BF7" w:rsidRDefault="002F6BF7" w:rsidP="002F6BF7">
      <w:pPr>
        <w:spacing w:after="0" w:line="240" w:lineRule="auto"/>
        <w:ind w:left="2268"/>
        <w:jc w:val="both"/>
        <w:rPr>
          <w:rFonts w:cs="Arial"/>
          <w:sz w:val="24"/>
          <w:szCs w:val="24"/>
        </w:rPr>
      </w:pPr>
      <w:r>
        <w:rPr>
          <w:rFonts w:cs="Arial"/>
          <w:i/>
          <w:sz w:val="24"/>
          <w:szCs w:val="24"/>
        </w:rPr>
        <w:lastRenderedPageBreak/>
        <w:t>„Zatímco rekonstrukce trvala pět měsíců, novou instalaci se podařilo zvládnout během pouhých čtyř dnů, vše bylo hotové v noci z 16. března na 17. března. Bylo to zřejmě poprvé u nás, kdy bylo takto progresivní moderní schodiště přemístěno na výstavu, kde se stalo samostatným exponátem, strmícím až po střechu hlavního galerijního prostoru. Jakoby letmo, konečky svých ocelových vláken se jí dotýkalo,“</w:t>
      </w:r>
      <w:r>
        <w:rPr>
          <w:rFonts w:cs="Arial"/>
          <w:sz w:val="24"/>
          <w:szCs w:val="24"/>
        </w:rPr>
        <w:t xml:space="preserve"> popisuje v knize Petr Volf.</w:t>
      </w:r>
    </w:p>
    <w:p w:rsidR="002F6BF7" w:rsidRDefault="002F6BF7" w:rsidP="002F6BF7">
      <w:pPr>
        <w:spacing w:after="0" w:line="240" w:lineRule="auto"/>
        <w:ind w:left="2268"/>
        <w:jc w:val="both"/>
        <w:rPr>
          <w:rFonts w:cs="Arial"/>
          <w:sz w:val="24"/>
          <w:szCs w:val="24"/>
        </w:rPr>
      </w:pPr>
    </w:p>
    <w:p w:rsidR="002F6BF7" w:rsidRDefault="002F6BF7" w:rsidP="002F6BF7">
      <w:pPr>
        <w:spacing w:after="0" w:line="240" w:lineRule="auto"/>
        <w:ind w:left="2268"/>
        <w:jc w:val="both"/>
        <w:rPr>
          <w:rFonts w:cs="Arial"/>
          <w:sz w:val="24"/>
          <w:szCs w:val="24"/>
        </w:rPr>
      </w:pPr>
      <w:r>
        <w:rPr>
          <w:rFonts w:cs="Arial"/>
          <w:sz w:val="24"/>
          <w:szCs w:val="24"/>
        </w:rPr>
        <w:t>Výstava „Jiřičná“ v galerii DOX probíhá od letošního 22. března do 12. srpna.</w:t>
      </w:r>
      <w:r w:rsidR="006757FB">
        <w:rPr>
          <w:rFonts w:cs="Arial"/>
          <w:sz w:val="24"/>
          <w:szCs w:val="24"/>
        </w:rPr>
        <w:t xml:space="preserve"> </w:t>
      </w:r>
    </w:p>
    <w:p w:rsidR="002F6BF7" w:rsidRDefault="002F6BF7" w:rsidP="002F6BF7">
      <w:pPr>
        <w:spacing w:after="0" w:line="240" w:lineRule="auto"/>
        <w:ind w:left="1560" w:firstLine="708"/>
        <w:jc w:val="both"/>
        <w:rPr>
          <w:rFonts w:cs="Arial"/>
          <w:sz w:val="24"/>
          <w:szCs w:val="24"/>
        </w:rPr>
      </w:pPr>
    </w:p>
    <w:p w:rsidR="002F6BF7" w:rsidRDefault="002F6BF7" w:rsidP="002F6BF7">
      <w:pPr>
        <w:spacing w:after="0" w:line="240" w:lineRule="auto"/>
        <w:ind w:left="1560" w:firstLine="708"/>
        <w:jc w:val="both"/>
        <w:rPr>
          <w:rFonts w:cs="Arial"/>
          <w:sz w:val="24"/>
          <w:szCs w:val="24"/>
        </w:rPr>
      </w:pPr>
    </w:p>
    <w:p w:rsidR="002F6BF7" w:rsidRDefault="002F6BF7" w:rsidP="002F6BF7">
      <w:pPr>
        <w:spacing w:after="0" w:line="240" w:lineRule="auto"/>
        <w:ind w:left="1560" w:firstLine="708"/>
        <w:jc w:val="both"/>
        <w:rPr>
          <w:rFonts w:cs="Arial"/>
          <w:b/>
        </w:rPr>
      </w:pPr>
      <w:r>
        <w:rPr>
          <w:rFonts w:cs="Arial"/>
          <w:b/>
        </w:rPr>
        <w:t>O Evě Jiřičné:</w:t>
      </w:r>
    </w:p>
    <w:p w:rsidR="002F6BF7" w:rsidRDefault="002F6BF7" w:rsidP="002F6BF7">
      <w:pPr>
        <w:spacing w:after="0" w:line="240" w:lineRule="auto"/>
        <w:ind w:left="2268"/>
        <w:jc w:val="both"/>
        <w:rPr>
          <w:rFonts w:cs="Arial"/>
          <w:i/>
        </w:rPr>
      </w:pPr>
      <w:r>
        <w:rPr>
          <w:rFonts w:cs="Arial"/>
          <w:i/>
        </w:rPr>
        <w:t xml:space="preserve">Eva Jiřičná, která letos slaví 80. narozeniny, je ve světě nejuznávanější architektkou českého původu. Je pro ni typická architektonická všestrannost. Se svým pražským a londýnským ateliérem dává podobu interiérům i rodinným domům, projektuje veřejné budovy různého zaměření, mezi nimiž můžeme nalézt knihovnu, hotel, univerzitu, kongresové centrum či dopravní terminál. Eva Jiřičná se stala významnou představitelkou high-tech stylu. Důraz klade na uplatnění skla a kovu v odvážných konstrukcích, díky nimž se do nitra staveb dostává přirozené světlo. Příznačná je pro ni tvarová </w:t>
      </w:r>
      <w:bookmarkStart w:id="0" w:name="_GoBack"/>
      <w:bookmarkEnd w:id="0"/>
      <w:r>
        <w:rPr>
          <w:rFonts w:cs="Arial"/>
          <w:i/>
        </w:rPr>
        <w:t>elegance, lehkost výrazu, ale také soulad mezi formou a funkcí.</w:t>
      </w:r>
    </w:p>
    <w:p w:rsidR="002F6BF7" w:rsidRDefault="00481AF5" w:rsidP="002F6BF7">
      <w:pPr>
        <w:spacing w:after="0" w:line="240" w:lineRule="auto"/>
        <w:ind w:left="2268"/>
        <w:jc w:val="both"/>
        <w:rPr>
          <w:rFonts w:cs="Arial"/>
          <w:i/>
        </w:rPr>
      </w:pPr>
      <w:hyperlink r:id="rId9" w:history="1">
        <w:r w:rsidR="002F6BF7">
          <w:rPr>
            <w:rStyle w:val="Hypertextovodkaz"/>
            <w:rFonts w:cs="Arial"/>
            <w:i/>
          </w:rPr>
          <w:t>http://www.aidesign.cz</w:t>
        </w:r>
      </w:hyperlink>
    </w:p>
    <w:p w:rsidR="002F6BF7" w:rsidRDefault="002F6BF7" w:rsidP="002F6BF7">
      <w:pPr>
        <w:spacing w:after="0" w:line="240" w:lineRule="auto"/>
        <w:ind w:left="1560" w:firstLine="708"/>
        <w:jc w:val="both"/>
        <w:rPr>
          <w:rFonts w:cs="Arial"/>
          <w:b/>
        </w:rPr>
      </w:pPr>
    </w:p>
    <w:p w:rsidR="002F6BF7" w:rsidRDefault="002F6BF7" w:rsidP="002F6BF7">
      <w:pPr>
        <w:spacing w:after="0" w:line="240" w:lineRule="auto"/>
        <w:ind w:left="1560" w:firstLine="708"/>
        <w:jc w:val="both"/>
        <w:rPr>
          <w:rFonts w:cs="Arial"/>
          <w:b/>
        </w:rPr>
      </w:pPr>
      <w:r>
        <w:rPr>
          <w:rFonts w:cs="Arial"/>
          <w:b/>
        </w:rPr>
        <w:t>O společnosti TECHO:</w:t>
      </w:r>
    </w:p>
    <w:p w:rsidR="002F6BF7" w:rsidRDefault="002F6BF7" w:rsidP="002F6BF7">
      <w:pPr>
        <w:spacing w:after="0" w:line="240" w:lineRule="auto"/>
        <w:ind w:left="2268"/>
        <w:jc w:val="both"/>
        <w:rPr>
          <w:rFonts w:cs="Arial"/>
          <w:i/>
        </w:rPr>
      </w:pPr>
      <w:r>
        <w:rPr>
          <w:rFonts w:cs="Arial"/>
          <w:i/>
        </w:rPr>
        <w:t xml:space="preserve">TECHO, a.s., patří k předním evropským výrobcům a dodavatelům nábytku a je největší společností v České republice, která poskytuje komplexní služby v oblasti výstavby komerčních interiérů na klíč (tzv. fit-out řešení) pro celou řadu nadnárodních i lokálních firem v Evropě a na Blízkém východě. Společnost je od roku 2008 součástí nizozemské skupiny Royal Ahrend BV, která patří mezi tři největší výrobce kancelářského nábytku v Evropě. Klientelu společnosti tvoří významné bankovní domy, finanční ústavy, mezinárodní společnosti, vládní organizace a veřejné instituce. Její pobočky dnes najdeme ve Velké Británii, na Slovensku, v Rakousku, Maďarsku, Rumunsku, Chorvatsku, Rusku, Gruzii, na Ukrajině a také v Číně a ve Spojených arabských emirátech. </w:t>
      </w:r>
    </w:p>
    <w:p w:rsidR="002F6BF7" w:rsidRDefault="00481AF5" w:rsidP="002F6BF7">
      <w:pPr>
        <w:spacing w:after="0" w:line="240" w:lineRule="auto"/>
        <w:ind w:left="2268"/>
        <w:jc w:val="both"/>
        <w:rPr>
          <w:rFonts w:cs="Arial"/>
          <w:i/>
        </w:rPr>
      </w:pPr>
      <w:hyperlink r:id="rId10" w:history="1">
        <w:r w:rsidR="002F6BF7">
          <w:rPr>
            <w:rStyle w:val="Hypertextovodkaz"/>
            <w:rFonts w:cs="Arial"/>
            <w:i/>
          </w:rPr>
          <w:t>http://www.techo.com/cz</w:t>
        </w:r>
      </w:hyperlink>
    </w:p>
    <w:p w:rsidR="002F6BF7" w:rsidRDefault="002F6BF7" w:rsidP="002F6BF7">
      <w:pPr>
        <w:spacing w:after="0" w:line="240" w:lineRule="auto"/>
        <w:ind w:left="2268"/>
        <w:jc w:val="both"/>
        <w:rPr>
          <w:rFonts w:cs="Arial"/>
          <w:b/>
        </w:rPr>
      </w:pPr>
    </w:p>
    <w:p w:rsidR="002F6BF7" w:rsidRDefault="002F6BF7" w:rsidP="002F6BF7">
      <w:pPr>
        <w:spacing w:after="0" w:line="240" w:lineRule="auto"/>
        <w:ind w:left="2268"/>
        <w:jc w:val="both"/>
        <w:rPr>
          <w:rFonts w:cs="Arial"/>
          <w:b/>
        </w:rPr>
      </w:pPr>
    </w:p>
    <w:p w:rsidR="002F6BF7" w:rsidRDefault="002F6BF7" w:rsidP="002F6BF7">
      <w:pPr>
        <w:spacing w:after="0" w:line="240" w:lineRule="auto"/>
        <w:ind w:left="2268"/>
        <w:jc w:val="both"/>
        <w:rPr>
          <w:rFonts w:cs="Arial"/>
          <w:b/>
        </w:rPr>
      </w:pPr>
    </w:p>
    <w:p w:rsidR="002F6BF7" w:rsidRDefault="002F6BF7" w:rsidP="002F6BF7">
      <w:pPr>
        <w:spacing w:after="0" w:line="240" w:lineRule="auto"/>
        <w:ind w:left="2268"/>
        <w:jc w:val="both"/>
        <w:rPr>
          <w:rFonts w:cs="Arial"/>
          <w:b/>
        </w:rPr>
      </w:pPr>
      <w:r>
        <w:rPr>
          <w:rFonts w:cs="Arial"/>
          <w:b/>
        </w:rPr>
        <w:t>V případě zájmu o bližší informace, prosím, kontaktujte:</w:t>
      </w:r>
    </w:p>
    <w:p w:rsidR="002F6BF7" w:rsidRDefault="002F6BF7" w:rsidP="002F6BF7">
      <w:pPr>
        <w:spacing w:after="0" w:line="240" w:lineRule="auto"/>
        <w:ind w:left="2268"/>
        <w:jc w:val="both"/>
        <w:rPr>
          <w:rFonts w:cs="Arial"/>
          <w:i/>
        </w:rPr>
      </w:pPr>
      <w:r>
        <w:rPr>
          <w:rFonts w:cs="Arial"/>
          <w:i/>
        </w:rPr>
        <w:t>Stance Communications, s.r.o.</w:t>
      </w:r>
    </w:p>
    <w:p w:rsidR="002F6BF7" w:rsidRDefault="002F6BF7" w:rsidP="002F6BF7">
      <w:pPr>
        <w:spacing w:after="0" w:line="240" w:lineRule="auto"/>
        <w:ind w:left="2268"/>
        <w:jc w:val="both"/>
        <w:rPr>
          <w:rFonts w:cs="Arial"/>
          <w:i/>
        </w:rPr>
      </w:pPr>
      <w:r>
        <w:rPr>
          <w:rFonts w:cs="Arial"/>
          <w:i/>
        </w:rPr>
        <w:t>Eva Presová</w:t>
      </w:r>
    </w:p>
    <w:p w:rsidR="002F6BF7" w:rsidRDefault="002F6BF7" w:rsidP="002F6BF7">
      <w:pPr>
        <w:spacing w:after="0" w:line="240" w:lineRule="auto"/>
        <w:ind w:left="2268"/>
        <w:jc w:val="both"/>
        <w:rPr>
          <w:rFonts w:cs="Arial"/>
          <w:i/>
        </w:rPr>
      </w:pPr>
      <w:r>
        <w:rPr>
          <w:rFonts w:cs="Arial"/>
          <w:i/>
        </w:rPr>
        <w:t>Account Manager</w:t>
      </w:r>
    </w:p>
    <w:p w:rsidR="002F6BF7" w:rsidRDefault="002F6BF7" w:rsidP="002F6BF7">
      <w:pPr>
        <w:spacing w:after="0" w:line="240" w:lineRule="auto"/>
        <w:ind w:left="2268"/>
        <w:jc w:val="both"/>
        <w:rPr>
          <w:rFonts w:cs="Arial"/>
          <w:i/>
        </w:rPr>
      </w:pPr>
      <w:r>
        <w:rPr>
          <w:rFonts w:cs="Arial"/>
          <w:i/>
        </w:rPr>
        <w:t>Tel.: +420 224 810</w:t>
      </w:r>
      <w:r w:rsidR="00470DE2">
        <w:rPr>
          <w:rFonts w:cs="Arial"/>
          <w:i/>
        </w:rPr>
        <w:t> </w:t>
      </w:r>
      <w:r>
        <w:rPr>
          <w:rFonts w:cs="Arial"/>
          <w:i/>
        </w:rPr>
        <w:t>809</w:t>
      </w:r>
      <w:r w:rsidR="00470DE2">
        <w:rPr>
          <w:rFonts w:cs="Arial"/>
          <w:i/>
        </w:rPr>
        <w:t>, +420 724 929 694</w:t>
      </w:r>
    </w:p>
    <w:p w:rsidR="002F6BF7" w:rsidRDefault="002F6BF7" w:rsidP="002F6BF7">
      <w:pPr>
        <w:spacing w:after="0" w:line="240" w:lineRule="auto"/>
        <w:ind w:left="2268"/>
        <w:jc w:val="both"/>
        <w:rPr>
          <w:rFonts w:cs="Arial"/>
          <w:i/>
        </w:rPr>
      </w:pPr>
      <w:r>
        <w:rPr>
          <w:rFonts w:cs="Arial"/>
          <w:i/>
        </w:rPr>
        <w:t xml:space="preserve">E-mail: </w:t>
      </w:r>
      <w:hyperlink r:id="rId11" w:history="1">
        <w:r>
          <w:rPr>
            <w:rStyle w:val="Hypertextovodkaz"/>
            <w:rFonts w:cs="Arial"/>
            <w:i/>
          </w:rPr>
          <w:t>eva.presova@stance.cz</w:t>
        </w:r>
      </w:hyperlink>
      <w:r>
        <w:rPr>
          <w:rFonts w:cs="Arial"/>
          <w:i/>
        </w:rPr>
        <w:t xml:space="preserve"> </w:t>
      </w:r>
    </w:p>
    <w:p w:rsidR="002F6BF7" w:rsidRDefault="002F6BF7" w:rsidP="002F6BF7">
      <w:pPr>
        <w:spacing w:after="0" w:line="240" w:lineRule="auto"/>
        <w:ind w:left="2268"/>
        <w:jc w:val="both"/>
        <w:rPr>
          <w:rFonts w:cs="Arial"/>
          <w:i/>
        </w:rPr>
      </w:pPr>
    </w:p>
    <w:p w:rsidR="00613FC4" w:rsidRPr="002F6BF7" w:rsidRDefault="00613FC4" w:rsidP="002F6BF7"/>
    <w:sectPr w:rsidR="00613FC4" w:rsidRPr="002F6BF7" w:rsidSect="004D3FEC">
      <w:headerReference w:type="default" r:id="rId12"/>
      <w:pgSz w:w="11906" w:h="16838" w:code="9"/>
      <w:pgMar w:top="238" w:right="851" w:bottom="1418" w:left="567"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4693" w:rsidRDefault="00A54693" w:rsidP="00E32A6E">
      <w:pPr>
        <w:spacing w:after="0" w:line="240" w:lineRule="auto"/>
      </w:pPr>
      <w:r>
        <w:separator/>
      </w:r>
    </w:p>
  </w:endnote>
  <w:endnote w:type="continuationSeparator" w:id="0">
    <w:p w:rsidR="00A54693" w:rsidRDefault="00A54693" w:rsidP="00E32A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HelveticaCE-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4693" w:rsidRDefault="00A54693" w:rsidP="00E32A6E">
      <w:pPr>
        <w:spacing w:after="0" w:line="240" w:lineRule="auto"/>
      </w:pPr>
      <w:r>
        <w:separator/>
      </w:r>
    </w:p>
  </w:footnote>
  <w:footnote w:type="continuationSeparator" w:id="0">
    <w:p w:rsidR="00A54693" w:rsidRDefault="00A54693" w:rsidP="00E32A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77D" w:rsidRPr="00D97A8F" w:rsidRDefault="0031777D" w:rsidP="00605E54">
    <w:pPr>
      <w:pStyle w:val="Zhlav"/>
      <w:tabs>
        <w:tab w:val="clear" w:pos="4536"/>
        <w:tab w:val="clear" w:pos="9072"/>
        <w:tab w:val="right" w:pos="10490"/>
      </w:tabs>
      <w:rPr>
        <w:rFonts w:ascii="Arial" w:hAnsi="Arial" w:cs="Arial"/>
        <w:b/>
        <w:bCs/>
        <w:color w:val="A6A6A6"/>
        <w:sz w:val="36"/>
        <w:szCs w:val="36"/>
      </w:rPr>
    </w:pPr>
    <w:r>
      <w:rPr>
        <w:noProof/>
        <w:lang w:eastAsia="cs-CZ"/>
      </w:rPr>
      <w:drawing>
        <wp:anchor distT="0" distB="0" distL="114300" distR="114300" simplePos="0" relativeHeight="251657216" behindDoc="0" locked="0" layoutInCell="1" allowOverlap="1">
          <wp:simplePos x="0" y="0"/>
          <wp:positionH relativeFrom="column">
            <wp:posOffset>20955</wp:posOffset>
          </wp:positionH>
          <wp:positionV relativeFrom="paragraph">
            <wp:posOffset>1905</wp:posOffset>
          </wp:positionV>
          <wp:extent cx="1181100" cy="390525"/>
          <wp:effectExtent l="19050" t="0" r="0" b="0"/>
          <wp:wrapNone/>
          <wp:docPr id="2" name="Obrázek 0" descr="Techo_Logo 2013 pantone 2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Techo_Logo 2013 pantone 287.png"/>
                  <pic:cNvPicPr>
                    <a:picLocks noChangeAspect="1" noChangeArrowheads="1"/>
                  </pic:cNvPicPr>
                </pic:nvPicPr>
                <pic:blipFill>
                  <a:blip r:embed="rId1"/>
                  <a:srcRect/>
                  <a:stretch>
                    <a:fillRect/>
                  </a:stretch>
                </pic:blipFill>
                <pic:spPr bwMode="auto">
                  <a:xfrm>
                    <a:off x="0" y="0"/>
                    <a:ext cx="1181100" cy="390525"/>
                  </a:xfrm>
                  <a:prstGeom prst="rect">
                    <a:avLst/>
                  </a:prstGeom>
                  <a:noFill/>
                  <a:ln w="9525">
                    <a:noFill/>
                    <a:miter lim="800000"/>
                    <a:headEnd/>
                    <a:tailEnd/>
                  </a:ln>
                </pic:spPr>
              </pic:pic>
            </a:graphicData>
          </a:graphic>
        </wp:anchor>
      </w:drawing>
    </w:r>
    <w:r>
      <w:rPr>
        <w:rFonts w:ascii="HelveticaCE-Bold" w:hAnsi="HelveticaCE-Bold" w:cs="HelveticaCE-Bold"/>
        <w:b/>
        <w:bCs/>
        <w:color w:val="333333"/>
        <w:sz w:val="16"/>
        <w:szCs w:val="16"/>
      </w:rPr>
      <w:tab/>
    </w:r>
    <w:r>
      <w:rPr>
        <w:rFonts w:ascii="Arial" w:hAnsi="Arial" w:cs="Arial"/>
        <w:b/>
        <w:bCs/>
        <w:color w:val="A6A6A6"/>
        <w:sz w:val="36"/>
        <w:szCs w:val="36"/>
      </w:rPr>
      <w:t>Tisková zpráva</w:t>
    </w:r>
  </w:p>
  <w:p w:rsidR="0031777D" w:rsidRPr="00735DE8" w:rsidRDefault="0031777D" w:rsidP="00605E54">
    <w:pPr>
      <w:pStyle w:val="Zhlav"/>
      <w:tabs>
        <w:tab w:val="clear" w:pos="4536"/>
        <w:tab w:val="clear" w:pos="9072"/>
        <w:tab w:val="left" w:pos="7938"/>
      </w:tabs>
      <w:rPr>
        <w:rFonts w:ascii="Arial" w:hAnsi="Arial" w:cs="Arial"/>
        <w:b/>
        <w:bCs/>
        <w:color w:val="A6A6A6"/>
      </w:rPr>
    </w:pPr>
    <w:r w:rsidRPr="00797E82">
      <w:rPr>
        <w:rFonts w:ascii="Arial" w:hAnsi="Arial" w:cs="Arial"/>
        <w:b/>
        <w:bCs/>
        <w:color w:val="A6A6A6"/>
      </w:rPr>
      <w:tab/>
      <w:t xml:space="preserve">Vydáno </w:t>
    </w:r>
    <w:r w:rsidR="007E449A">
      <w:rPr>
        <w:rFonts w:ascii="Arial" w:hAnsi="Arial" w:cs="Arial"/>
        <w:b/>
        <w:bCs/>
        <w:color w:val="A6A6A6"/>
      </w:rPr>
      <w:t>5. 6</w:t>
    </w:r>
    <w:r>
      <w:rPr>
        <w:rFonts w:ascii="Arial" w:hAnsi="Arial" w:cs="Arial"/>
        <w:b/>
        <w:bCs/>
        <w:color w:val="A6A6A6"/>
      </w:rPr>
      <w:t>.</w:t>
    </w:r>
    <w:r w:rsidRPr="00797E82">
      <w:rPr>
        <w:rFonts w:ascii="Arial" w:hAnsi="Arial" w:cs="Arial"/>
        <w:b/>
        <w:bCs/>
        <w:color w:val="A6A6A6"/>
      </w:rPr>
      <w:t xml:space="preserve"> 201</w:t>
    </w:r>
    <w:r>
      <w:rPr>
        <w:rFonts w:ascii="Arial" w:hAnsi="Arial" w:cs="Arial"/>
        <w:b/>
        <w:bCs/>
        <w:color w:val="A6A6A6"/>
      </w:rPr>
      <w:t>9</w:t>
    </w:r>
  </w:p>
  <w:p w:rsidR="0031777D" w:rsidRPr="006D3EB1" w:rsidRDefault="0031777D" w:rsidP="00E32A6E">
    <w:pPr>
      <w:autoSpaceDE w:val="0"/>
      <w:autoSpaceDN w:val="0"/>
      <w:adjustRightInd w:val="0"/>
      <w:spacing w:after="0" w:line="240" w:lineRule="auto"/>
      <w:rPr>
        <w:rFonts w:ascii="Arial" w:hAnsi="Arial" w:cs="Arial"/>
        <w:b/>
        <w:bCs/>
        <w:color w:val="333333"/>
        <w:sz w:val="16"/>
        <w:szCs w:val="16"/>
      </w:rPr>
    </w:pPr>
    <w:r>
      <w:rPr>
        <w:rFonts w:ascii="HelveticaCE-Bold" w:hAnsi="HelveticaCE-Bold" w:cs="HelveticaCE-Bold"/>
        <w:b/>
        <w:bCs/>
        <w:color w:val="333333"/>
        <w:sz w:val="16"/>
        <w:szCs w:val="16"/>
      </w:rPr>
      <w:br/>
    </w:r>
    <w:r w:rsidRPr="006D3EB1">
      <w:rPr>
        <w:rFonts w:ascii="Arial" w:hAnsi="Arial" w:cs="Arial"/>
        <w:b/>
        <w:bCs/>
        <w:color w:val="333333"/>
        <w:sz w:val="16"/>
        <w:szCs w:val="16"/>
      </w:rPr>
      <w:t>TECHO a. s.</w:t>
    </w:r>
  </w:p>
  <w:p w:rsidR="0031777D" w:rsidRDefault="0031777D" w:rsidP="00E32A6E">
    <w:pPr>
      <w:autoSpaceDE w:val="0"/>
      <w:autoSpaceDN w:val="0"/>
      <w:adjustRightInd w:val="0"/>
      <w:spacing w:after="0" w:line="240" w:lineRule="auto"/>
      <w:rPr>
        <w:rFonts w:ascii="Arial" w:hAnsi="Arial" w:cs="Arial"/>
        <w:color w:val="333333"/>
        <w:sz w:val="16"/>
        <w:szCs w:val="16"/>
      </w:rPr>
    </w:pPr>
    <w:r w:rsidRPr="006D3EB1">
      <w:rPr>
        <w:rFonts w:ascii="Arial" w:hAnsi="Arial" w:cs="Arial"/>
        <w:color w:val="333333"/>
        <w:sz w:val="16"/>
        <w:szCs w:val="16"/>
      </w:rPr>
      <w:t xml:space="preserve">U Továren 770/1b </w:t>
    </w:r>
  </w:p>
  <w:p w:rsidR="0031777D" w:rsidRDefault="0031777D" w:rsidP="00E32A6E">
    <w:pPr>
      <w:autoSpaceDE w:val="0"/>
      <w:autoSpaceDN w:val="0"/>
      <w:adjustRightInd w:val="0"/>
      <w:spacing w:after="0" w:line="240" w:lineRule="auto"/>
      <w:rPr>
        <w:rFonts w:ascii="Arial" w:hAnsi="Arial" w:cs="Arial"/>
        <w:color w:val="333333"/>
        <w:sz w:val="16"/>
        <w:szCs w:val="16"/>
      </w:rPr>
    </w:pPr>
    <w:r w:rsidRPr="006D3EB1">
      <w:rPr>
        <w:rFonts w:ascii="Arial" w:hAnsi="Arial" w:cs="Arial"/>
        <w:color w:val="333333"/>
        <w:sz w:val="16"/>
        <w:szCs w:val="16"/>
      </w:rPr>
      <w:t>102 00 Praha 10</w:t>
    </w:r>
  </w:p>
  <w:p w:rsidR="0031777D" w:rsidRPr="006D3EB1" w:rsidRDefault="0031777D" w:rsidP="00E32A6E">
    <w:pPr>
      <w:autoSpaceDE w:val="0"/>
      <w:autoSpaceDN w:val="0"/>
      <w:adjustRightInd w:val="0"/>
      <w:spacing w:after="0" w:line="240" w:lineRule="auto"/>
      <w:rPr>
        <w:rFonts w:ascii="Arial" w:hAnsi="Arial" w:cs="Arial"/>
        <w:color w:val="333333"/>
        <w:sz w:val="16"/>
        <w:szCs w:val="16"/>
      </w:rPr>
    </w:pPr>
    <w:r w:rsidRPr="006D3EB1">
      <w:rPr>
        <w:rFonts w:ascii="Arial" w:hAnsi="Arial" w:cs="Arial"/>
        <w:color w:val="333333"/>
        <w:sz w:val="16"/>
        <w:szCs w:val="16"/>
      </w:rPr>
      <w:t>Česká republika</w:t>
    </w:r>
  </w:p>
  <w:p w:rsidR="0031777D" w:rsidRPr="006D3EB1" w:rsidRDefault="0031777D" w:rsidP="00E32A6E">
    <w:pPr>
      <w:autoSpaceDE w:val="0"/>
      <w:autoSpaceDN w:val="0"/>
      <w:adjustRightInd w:val="0"/>
      <w:spacing w:after="0" w:line="240" w:lineRule="auto"/>
      <w:rPr>
        <w:rFonts w:ascii="Arial" w:hAnsi="Arial" w:cs="Arial"/>
        <w:color w:val="333333"/>
        <w:sz w:val="16"/>
        <w:szCs w:val="16"/>
      </w:rPr>
    </w:pPr>
    <w:r w:rsidRPr="006D3EB1">
      <w:rPr>
        <w:rFonts w:ascii="Arial" w:hAnsi="Arial" w:cs="Arial"/>
        <w:color w:val="333333"/>
        <w:sz w:val="16"/>
        <w:szCs w:val="16"/>
      </w:rPr>
      <w:t>tel.: +420 267 290 111</w:t>
    </w:r>
  </w:p>
  <w:p w:rsidR="0031777D" w:rsidRPr="006D3EB1" w:rsidRDefault="0031777D" w:rsidP="00E32A6E">
    <w:pPr>
      <w:autoSpaceDE w:val="0"/>
      <w:autoSpaceDN w:val="0"/>
      <w:adjustRightInd w:val="0"/>
      <w:spacing w:after="0" w:line="240" w:lineRule="auto"/>
      <w:rPr>
        <w:rFonts w:ascii="Arial" w:hAnsi="Arial" w:cs="Arial"/>
        <w:color w:val="333333"/>
        <w:sz w:val="16"/>
        <w:szCs w:val="16"/>
      </w:rPr>
    </w:pPr>
    <w:r w:rsidRPr="006D3EB1">
      <w:rPr>
        <w:rFonts w:ascii="Arial" w:hAnsi="Arial" w:cs="Arial"/>
        <w:color w:val="333333"/>
        <w:sz w:val="16"/>
        <w:szCs w:val="16"/>
      </w:rPr>
      <w:t>fax: +420 272 704 218</w:t>
    </w:r>
  </w:p>
  <w:p w:rsidR="0031777D" w:rsidRPr="006D3EB1" w:rsidRDefault="0031777D" w:rsidP="00E32A6E">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e-mail: info@techo.cz</w:t>
    </w:r>
  </w:p>
  <w:p w:rsidR="0031777D" w:rsidRDefault="0031777D" w:rsidP="00605E54">
    <w:pPr>
      <w:pStyle w:val="Zhlav"/>
      <w:tabs>
        <w:tab w:val="clear" w:pos="4536"/>
        <w:tab w:val="clear" w:pos="9072"/>
        <w:tab w:val="left" w:pos="2715"/>
      </w:tabs>
      <w:rPr>
        <w:rFonts w:ascii="Arial" w:hAnsi="Arial" w:cs="Arial"/>
        <w:color w:val="333333"/>
        <w:sz w:val="16"/>
        <w:szCs w:val="16"/>
      </w:rPr>
    </w:pPr>
    <w:r>
      <w:rPr>
        <w:rFonts w:ascii="Arial" w:hAnsi="Arial" w:cs="Arial"/>
        <w:noProof/>
        <w:color w:val="333333"/>
        <w:sz w:val="16"/>
        <w:szCs w:val="16"/>
        <w:lang w:eastAsia="cs-CZ"/>
      </w:rPr>
      <w:drawing>
        <wp:anchor distT="0" distB="0" distL="114300" distR="114300" simplePos="0" relativeHeight="251658240" behindDoc="1" locked="0" layoutInCell="1" allowOverlap="1">
          <wp:simplePos x="0" y="0"/>
          <wp:positionH relativeFrom="column">
            <wp:posOffset>-55245</wp:posOffset>
          </wp:positionH>
          <wp:positionV relativeFrom="paragraph">
            <wp:posOffset>205740</wp:posOffset>
          </wp:positionV>
          <wp:extent cx="1306195" cy="1543050"/>
          <wp:effectExtent l="19050" t="0" r="8255" b="0"/>
          <wp:wrapNone/>
          <wp:docPr id="1" name="Obrázek 17" descr="A9RAAB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7" descr="A9RAABF.jpg"/>
                  <pic:cNvPicPr>
                    <a:picLocks noChangeAspect="1" noChangeArrowheads="1"/>
                  </pic:cNvPicPr>
                </pic:nvPicPr>
                <pic:blipFill>
                  <a:blip r:embed="rId2"/>
                  <a:srcRect/>
                  <a:stretch>
                    <a:fillRect/>
                  </a:stretch>
                </pic:blipFill>
                <pic:spPr bwMode="auto">
                  <a:xfrm>
                    <a:off x="0" y="0"/>
                    <a:ext cx="1306195" cy="1543050"/>
                  </a:xfrm>
                  <a:prstGeom prst="rect">
                    <a:avLst/>
                  </a:prstGeom>
                  <a:noFill/>
                  <a:ln w="9525">
                    <a:noFill/>
                    <a:miter lim="800000"/>
                    <a:headEnd/>
                    <a:tailEnd/>
                  </a:ln>
                </pic:spPr>
              </pic:pic>
            </a:graphicData>
          </a:graphic>
        </wp:anchor>
      </w:drawing>
    </w:r>
    <w:r>
      <w:rPr>
        <w:rFonts w:ascii="Arial" w:hAnsi="Arial" w:cs="Arial"/>
        <w:color w:val="333333"/>
        <w:sz w:val="16"/>
        <w:szCs w:val="16"/>
      </w:rPr>
      <w:t xml:space="preserve">http://www.techo.cz </w:t>
    </w:r>
    <w:r>
      <w:rPr>
        <w:rFonts w:ascii="Arial" w:hAnsi="Arial" w:cs="Arial"/>
        <w:color w:val="333333"/>
        <w:sz w:val="16"/>
        <w:szCs w:val="16"/>
      </w:rPr>
      <w:tab/>
    </w:r>
    <w:r>
      <w:rPr>
        <w:rFonts w:ascii="Arial" w:hAnsi="Arial" w:cs="Arial"/>
        <w:color w:val="333333"/>
        <w:sz w:val="16"/>
        <w:szCs w:val="16"/>
      </w:rP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5.5pt;height:356.25pt" o:bullet="t">
        <v:imagedata r:id="rId1" o:title="image1"/>
      </v:shape>
    </w:pict>
  </w:numPicBullet>
  <w:abstractNum w:abstractNumId="0">
    <w:nsid w:val="0F542F64"/>
    <w:multiLevelType w:val="multilevel"/>
    <w:tmpl w:val="AD24D556"/>
    <w:lvl w:ilvl="0">
      <w:start w:val="1"/>
      <w:numFmt w:val="bullet"/>
      <w:lvlText w:val="›"/>
      <w:lvlJc w:val="left"/>
      <w:pPr>
        <w:tabs>
          <w:tab w:val="num" w:pos="170"/>
        </w:tabs>
        <w:ind w:left="170" w:hanging="170"/>
      </w:pPr>
      <w:rPr>
        <w:rFonts w:ascii="Verdana" w:hAnsi="Verdana" w:hint="default"/>
        <w:b/>
        <w:i w:val="0"/>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1">
    <w:nsid w:val="54BF6818"/>
    <w:multiLevelType w:val="hybridMultilevel"/>
    <w:tmpl w:val="52AE587E"/>
    <w:lvl w:ilvl="0" w:tplc="89284A3C">
      <w:numFmt w:val="bullet"/>
      <w:lvlText w:val="-"/>
      <w:lvlJc w:val="left"/>
      <w:pPr>
        <w:ind w:left="720" w:hanging="360"/>
      </w:pPr>
      <w:rPr>
        <w:rFonts w:ascii="Calibri" w:eastAsia="Calibri" w:hAnsi="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57"/>
  <w:drawingGridVerticalSpacing w:val="567"/>
  <w:doNotUseMarginsForDrawingGridOrigin/>
  <w:drawingGridHorizontalOrigin w:val="567"/>
  <w:drawingGridVerticalOrigin w:val="567"/>
  <w:characterSpacingControl w:val="doNotCompress"/>
  <w:hdrShapeDefaults>
    <o:shapedefaults v:ext="edit" spidmax="12290"/>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0tzQxMDQ1MjQysTA3NjNR0lEKTi0uzszPAykwrAUAs652YCwAAAA="/>
  </w:docVars>
  <w:rsids>
    <w:rsidRoot w:val="00E32A6E"/>
    <w:rsid w:val="00000EB4"/>
    <w:rsid w:val="00001726"/>
    <w:rsid w:val="00002C5A"/>
    <w:rsid w:val="000046DF"/>
    <w:rsid w:val="00005E5A"/>
    <w:rsid w:val="00006FAB"/>
    <w:rsid w:val="00010809"/>
    <w:rsid w:val="00013EBC"/>
    <w:rsid w:val="000159B4"/>
    <w:rsid w:val="0001671F"/>
    <w:rsid w:val="000175A7"/>
    <w:rsid w:val="00017963"/>
    <w:rsid w:val="00017AC5"/>
    <w:rsid w:val="000223FE"/>
    <w:rsid w:val="000274EB"/>
    <w:rsid w:val="000318D5"/>
    <w:rsid w:val="0003298A"/>
    <w:rsid w:val="000332A5"/>
    <w:rsid w:val="00033AC7"/>
    <w:rsid w:val="00035D00"/>
    <w:rsid w:val="00036639"/>
    <w:rsid w:val="00040CD8"/>
    <w:rsid w:val="00040DCE"/>
    <w:rsid w:val="000472C3"/>
    <w:rsid w:val="00047AE4"/>
    <w:rsid w:val="00051FE9"/>
    <w:rsid w:val="0005311B"/>
    <w:rsid w:val="00054849"/>
    <w:rsid w:val="00054981"/>
    <w:rsid w:val="00054ECC"/>
    <w:rsid w:val="00057048"/>
    <w:rsid w:val="00057E0C"/>
    <w:rsid w:val="000606B9"/>
    <w:rsid w:val="00060AF4"/>
    <w:rsid w:val="0006330E"/>
    <w:rsid w:val="000666D0"/>
    <w:rsid w:val="00067E28"/>
    <w:rsid w:val="00072583"/>
    <w:rsid w:val="00072972"/>
    <w:rsid w:val="000738E0"/>
    <w:rsid w:val="00076ECE"/>
    <w:rsid w:val="000809A8"/>
    <w:rsid w:val="00081229"/>
    <w:rsid w:val="0008347D"/>
    <w:rsid w:val="00083A2C"/>
    <w:rsid w:val="0009189D"/>
    <w:rsid w:val="00091E00"/>
    <w:rsid w:val="00091FB3"/>
    <w:rsid w:val="00093620"/>
    <w:rsid w:val="00096906"/>
    <w:rsid w:val="000A0F58"/>
    <w:rsid w:val="000A3F1E"/>
    <w:rsid w:val="000A4BAD"/>
    <w:rsid w:val="000A4CE0"/>
    <w:rsid w:val="000A60F9"/>
    <w:rsid w:val="000A7C16"/>
    <w:rsid w:val="000B05DA"/>
    <w:rsid w:val="000B2709"/>
    <w:rsid w:val="000B3B3B"/>
    <w:rsid w:val="000B490F"/>
    <w:rsid w:val="000B5172"/>
    <w:rsid w:val="000B5EB0"/>
    <w:rsid w:val="000C09B1"/>
    <w:rsid w:val="000C1A54"/>
    <w:rsid w:val="000C2273"/>
    <w:rsid w:val="000C49A6"/>
    <w:rsid w:val="000C5EB6"/>
    <w:rsid w:val="000C6D8A"/>
    <w:rsid w:val="000D238C"/>
    <w:rsid w:val="000D55C4"/>
    <w:rsid w:val="000D6B54"/>
    <w:rsid w:val="000D7DCE"/>
    <w:rsid w:val="000E1F5E"/>
    <w:rsid w:val="000E5B0C"/>
    <w:rsid w:val="000E6A5F"/>
    <w:rsid w:val="000E6CE3"/>
    <w:rsid w:val="000F235D"/>
    <w:rsid w:val="000F338B"/>
    <w:rsid w:val="00100432"/>
    <w:rsid w:val="00100CE3"/>
    <w:rsid w:val="00102A40"/>
    <w:rsid w:val="00103956"/>
    <w:rsid w:val="00105AEF"/>
    <w:rsid w:val="00106C24"/>
    <w:rsid w:val="00107FB3"/>
    <w:rsid w:val="001116EA"/>
    <w:rsid w:val="001118F0"/>
    <w:rsid w:val="00114715"/>
    <w:rsid w:val="00115030"/>
    <w:rsid w:val="00117A00"/>
    <w:rsid w:val="00117EA4"/>
    <w:rsid w:val="00122EA8"/>
    <w:rsid w:val="001250D6"/>
    <w:rsid w:val="001251B9"/>
    <w:rsid w:val="00125F83"/>
    <w:rsid w:val="00133007"/>
    <w:rsid w:val="001337F0"/>
    <w:rsid w:val="00133A16"/>
    <w:rsid w:val="001345D3"/>
    <w:rsid w:val="00134FA6"/>
    <w:rsid w:val="00137EAD"/>
    <w:rsid w:val="001416F4"/>
    <w:rsid w:val="00142598"/>
    <w:rsid w:val="00143483"/>
    <w:rsid w:val="00143C68"/>
    <w:rsid w:val="00144298"/>
    <w:rsid w:val="001447E6"/>
    <w:rsid w:val="001453EC"/>
    <w:rsid w:val="00145AFA"/>
    <w:rsid w:val="00146FB3"/>
    <w:rsid w:val="00150B49"/>
    <w:rsid w:val="00151531"/>
    <w:rsid w:val="0015269F"/>
    <w:rsid w:val="00156416"/>
    <w:rsid w:val="0016038C"/>
    <w:rsid w:val="0016123C"/>
    <w:rsid w:val="0016228E"/>
    <w:rsid w:val="00163EBE"/>
    <w:rsid w:val="001647C6"/>
    <w:rsid w:val="00164BA2"/>
    <w:rsid w:val="00167A9C"/>
    <w:rsid w:val="00170AE5"/>
    <w:rsid w:val="00173839"/>
    <w:rsid w:val="0017490D"/>
    <w:rsid w:val="00174A81"/>
    <w:rsid w:val="001755C7"/>
    <w:rsid w:val="00183576"/>
    <w:rsid w:val="00186894"/>
    <w:rsid w:val="00186BEA"/>
    <w:rsid w:val="00190D75"/>
    <w:rsid w:val="00193B7D"/>
    <w:rsid w:val="0019694F"/>
    <w:rsid w:val="0019760B"/>
    <w:rsid w:val="001A3BEB"/>
    <w:rsid w:val="001B11D0"/>
    <w:rsid w:val="001B2D63"/>
    <w:rsid w:val="001C09D3"/>
    <w:rsid w:val="001C2224"/>
    <w:rsid w:val="001C3785"/>
    <w:rsid w:val="001C37FB"/>
    <w:rsid w:val="001C3894"/>
    <w:rsid w:val="001C458A"/>
    <w:rsid w:val="001C4B01"/>
    <w:rsid w:val="001C6F15"/>
    <w:rsid w:val="001C73D6"/>
    <w:rsid w:val="001D0AC9"/>
    <w:rsid w:val="001D0B6D"/>
    <w:rsid w:val="001D29B1"/>
    <w:rsid w:val="001D35DA"/>
    <w:rsid w:val="001D38EE"/>
    <w:rsid w:val="001D394C"/>
    <w:rsid w:val="001D53C7"/>
    <w:rsid w:val="001D59C4"/>
    <w:rsid w:val="001D7640"/>
    <w:rsid w:val="001E08ED"/>
    <w:rsid w:val="001E1D2D"/>
    <w:rsid w:val="001E4A8E"/>
    <w:rsid w:val="001F4285"/>
    <w:rsid w:val="001F6043"/>
    <w:rsid w:val="00206C50"/>
    <w:rsid w:val="00211FC4"/>
    <w:rsid w:val="00212502"/>
    <w:rsid w:val="002147B5"/>
    <w:rsid w:val="00214DFC"/>
    <w:rsid w:val="00215230"/>
    <w:rsid w:val="002162CF"/>
    <w:rsid w:val="00216640"/>
    <w:rsid w:val="0021749E"/>
    <w:rsid w:val="00217E0D"/>
    <w:rsid w:val="00221ACE"/>
    <w:rsid w:val="002235DC"/>
    <w:rsid w:val="00224A0B"/>
    <w:rsid w:val="00225F82"/>
    <w:rsid w:val="002313DB"/>
    <w:rsid w:val="0023329D"/>
    <w:rsid w:val="00235ECB"/>
    <w:rsid w:val="0023679C"/>
    <w:rsid w:val="00237B34"/>
    <w:rsid w:val="0024079F"/>
    <w:rsid w:val="00242042"/>
    <w:rsid w:val="00246856"/>
    <w:rsid w:val="00255C0E"/>
    <w:rsid w:val="002606EB"/>
    <w:rsid w:val="00261FB7"/>
    <w:rsid w:val="00262325"/>
    <w:rsid w:val="00262705"/>
    <w:rsid w:val="00264745"/>
    <w:rsid w:val="00265246"/>
    <w:rsid w:val="00266279"/>
    <w:rsid w:val="002748D4"/>
    <w:rsid w:val="00276723"/>
    <w:rsid w:val="0027709F"/>
    <w:rsid w:val="00280F56"/>
    <w:rsid w:val="00281884"/>
    <w:rsid w:val="002847AC"/>
    <w:rsid w:val="00286F9A"/>
    <w:rsid w:val="002871DE"/>
    <w:rsid w:val="00292CDC"/>
    <w:rsid w:val="002931B6"/>
    <w:rsid w:val="002953B8"/>
    <w:rsid w:val="002976C5"/>
    <w:rsid w:val="002A0121"/>
    <w:rsid w:val="002A26AF"/>
    <w:rsid w:val="002A320A"/>
    <w:rsid w:val="002A371C"/>
    <w:rsid w:val="002A3FE3"/>
    <w:rsid w:val="002A7FBC"/>
    <w:rsid w:val="002B044F"/>
    <w:rsid w:val="002B0C08"/>
    <w:rsid w:val="002B2855"/>
    <w:rsid w:val="002B37B2"/>
    <w:rsid w:val="002B5E95"/>
    <w:rsid w:val="002C09D2"/>
    <w:rsid w:val="002C1477"/>
    <w:rsid w:val="002C584B"/>
    <w:rsid w:val="002C6998"/>
    <w:rsid w:val="002C6D3B"/>
    <w:rsid w:val="002C6EE6"/>
    <w:rsid w:val="002C6FF3"/>
    <w:rsid w:val="002D05B2"/>
    <w:rsid w:val="002D241A"/>
    <w:rsid w:val="002D4325"/>
    <w:rsid w:val="002D47B5"/>
    <w:rsid w:val="002D4B13"/>
    <w:rsid w:val="002D4DD9"/>
    <w:rsid w:val="002D53A6"/>
    <w:rsid w:val="002E0754"/>
    <w:rsid w:val="002E1998"/>
    <w:rsid w:val="002E2347"/>
    <w:rsid w:val="002E3BB7"/>
    <w:rsid w:val="002E4889"/>
    <w:rsid w:val="002E6E72"/>
    <w:rsid w:val="002E754D"/>
    <w:rsid w:val="002F1CFF"/>
    <w:rsid w:val="002F2AC9"/>
    <w:rsid w:val="002F4BCD"/>
    <w:rsid w:val="002F6AB9"/>
    <w:rsid w:val="002F6BF7"/>
    <w:rsid w:val="002F7CB9"/>
    <w:rsid w:val="00302748"/>
    <w:rsid w:val="0030413A"/>
    <w:rsid w:val="003052C2"/>
    <w:rsid w:val="003111AA"/>
    <w:rsid w:val="0031338B"/>
    <w:rsid w:val="00313CD2"/>
    <w:rsid w:val="00313D53"/>
    <w:rsid w:val="00314E8A"/>
    <w:rsid w:val="00315257"/>
    <w:rsid w:val="00315C37"/>
    <w:rsid w:val="0031777D"/>
    <w:rsid w:val="003226C0"/>
    <w:rsid w:val="003344AB"/>
    <w:rsid w:val="003356AE"/>
    <w:rsid w:val="003360DF"/>
    <w:rsid w:val="0033667A"/>
    <w:rsid w:val="0034264B"/>
    <w:rsid w:val="003460AF"/>
    <w:rsid w:val="003460F2"/>
    <w:rsid w:val="00346CC3"/>
    <w:rsid w:val="00347F53"/>
    <w:rsid w:val="003511B4"/>
    <w:rsid w:val="00353EFB"/>
    <w:rsid w:val="00354218"/>
    <w:rsid w:val="00356093"/>
    <w:rsid w:val="00362DA3"/>
    <w:rsid w:val="00364826"/>
    <w:rsid w:val="00364F7F"/>
    <w:rsid w:val="00365A9A"/>
    <w:rsid w:val="003738D1"/>
    <w:rsid w:val="0037548F"/>
    <w:rsid w:val="0038497C"/>
    <w:rsid w:val="003876CB"/>
    <w:rsid w:val="00393222"/>
    <w:rsid w:val="003934C5"/>
    <w:rsid w:val="00395ED9"/>
    <w:rsid w:val="0039669B"/>
    <w:rsid w:val="003969BB"/>
    <w:rsid w:val="00396C18"/>
    <w:rsid w:val="00396ED7"/>
    <w:rsid w:val="003A3F49"/>
    <w:rsid w:val="003B1BA3"/>
    <w:rsid w:val="003B434D"/>
    <w:rsid w:val="003B474B"/>
    <w:rsid w:val="003B4EDE"/>
    <w:rsid w:val="003B75EA"/>
    <w:rsid w:val="003C23EA"/>
    <w:rsid w:val="003C4571"/>
    <w:rsid w:val="003C67F9"/>
    <w:rsid w:val="003D0923"/>
    <w:rsid w:val="003D0D7A"/>
    <w:rsid w:val="003D0F3B"/>
    <w:rsid w:val="003D1690"/>
    <w:rsid w:val="003D376D"/>
    <w:rsid w:val="003D3A4B"/>
    <w:rsid w:val="003D5D8F"/>
    <w:rsid w:val="003E0DE2"/>
    <w:rsid w:val="003E1336"/>
    <w:rsid w:val="003E14A8"/>
    <w:rsid w:val="003E305C"/>
    <w:rsid w:val="003E380A"/>
    <w:rsid w:val="003E4F09"/>
    <w:rsid w:val="003E50C8"/>
    <w:rsid w:val="003E5463"/>
    <w:rsid w:val="003F145E"/>
    <w:rsid w:val="003F4DDC"/>
    <w:rsid w:val="003F7894"/>
    <w:rsid w:val="003F7AFC"/>
    <w:rsid w:val="00403D38"/>
    <w:rsid w:val="004045B3"/>
    <w:rsid w:val="00404B5B"/>
    <w:rsid w:val="00406486"/>
    <w:rsid w:val="00407397"/>
    <w:rsid w:val="004122CE"/>
    <w:rsid w:val="004130EB"/>
    <w:rsid w:val="0041372D"/>
    <w:rsid w:val="00413F58"/>
    <w:rsid w:val="004140E6"/>
    <w:rsid w:val="00416DA4"/>
    <w:rsid w:val="00423431"/>
    <w:rsid w:val="00425249"/>
    <w:rsid w:val="00430A86"/>
    <w:rsid w:val="00434E53"/>
    <w:rsid w:val="00444103"/>
    <w:rsid w:val="00446883"/>
    <w:rsid w:val="00447672"/>
    <w:rsid w:val="004511EC"/>
    <w:rsid w:val="0046465F"/>
    <w:rsid w:val="0046642F"/>
    <w:rsid w:val="004675B9"/>
    <w:rsid w:val="00470DE2"/>
    <w:rsid w:val="00474301"/>
    <w:rsid w:val="00476046"/>
    <w:rsid w:val="00476884"/>
    <w:rsid w:val="00476E57"/>
    <w:rsid w:val="00481663"/>
    <w:rsid w:val="00481847"/>
    <w:rsid w:val="00481AF5"/>
    <w:rsid w:val="0048203A"/>
    <w:rsid w:val="00482672"/>
    <w:rsid w:val="004856C5"/>
    <w:rsid w:val="00490F10"/>
    <w:rsid w:val="0049132C"/>
    <w:rsid w:val="004917BE"/>
    <w:rsid w:val="00492ABE"/>
    <w:rsid w:val="004933FE"/>
    <w:rsid w:val="00496581"/>
    <w:rsid w:val="00496B65"/>
    <w:rsid w:val="004A2562"/>
    <w:rsid w:val="004A35B1"/>
    <w:rsid w:val="004A602C"/>
    <w:rsid w:val="004B1FF9"/>
    <w:rsid w:val="004B2B8D"/>
    <w:rsid w:val="004B2B9D"/>
    <w:rsid w:val="004C2E8D"/>
    <w:rsid w:val="004C5FEF"/>
    <w:rsid w:val="004D3FEC"/>
    <w:rsid w:val="004D485E"/>
    <w:rsid w:val="004D4EFA"/>
    <w:rsid w:val="004D6021"/>
    <w:rsid w:val="004D6086"/>
    <w:rsid w:val="004D65BC"/>
    <w:rsid w:val="004D6989"/>
    <w:rsid w:val="004D774A"/>
    <w:rsid w:val="004E03E1"/>
    <w:rsid w:val="004E1B4E"/>
    <w:rsid w:val="004E27C0"/>
    <w:rsid w:val="004E3AE9"/>
    <w:rsid w:val="004E4B0D"/>
    <w:rsid w:val="004E4BDC"/>
    <w:rsid w:val="004E56EA"/>
    <w:rsid w:val="004E7DA7"/>
    <w:rsid w:val="004F3F42"/>
    <w:rsid w:val="004F4DED"/>
    <w:rsid w:val="004F7606"/>
    <w:rsid w:val="0050071E"/>
    <w:rsid w:val="00502867"/>
    <w:rsid w:val="00504DCD"/>
    <w:rsid w:val="00507F0E"/>
    <w:rsid w:val="0051256B"/>
    <w:rsid w:val="0051311F"/>
    <w:rsid w:val="0051350D"/>
    <w:rsid w:val="00520B90"/>
    <w:rsid w:val="005211AB"/>
    <w:rsid w:val="00523BF3"/>
    <w:rsid w:val="005257A1"/>
    <w:rsid w:val="00530D1E"/>
    <w:rsid w:val="00534889"/>
    <w:rsid w:val="00537181"/>
    <w:rsid w:val="00540EDB"/>
    <w:rsid w:val="00541917"/>
    <w:rsid w:val="005421DD"/>
    <w:rsid w:val="005422B2"/>
    <w:rsid w:val="005432A7"/>
    <w:rsid w:val="005508FD"/>
    <w:rsid w:val="005515EB"/>
    <w:rsid w:val="00553921"/>
    <w:rsid w:val="00556154"/>
    <w:rsid w:val="00561EA0"/>
    <w:rsid w:val="0056402A"/>
    <w:rsid w:val="00574F0A"/>
    <w:rsid w:val="00575126"/>
    <w:rsid w:val="005758CD"/>
    <w:rsid w:val="00580AF8"/>
    <w:rsid w:val="005825C9"/>
    <w:rsid w:val="0058488B"/>
    <w:rsid w:val="00586767"/>
    <w:rsid w:val="0059010B"/>
    <w:rsid w:val="00593DA3"/>
    <w:rsid w:val="005946A7"/>
    <w:rsid w:val="005A2066"/>
    <w:rsid w:val="005A26AA"/>
    <w:rsid w:val="005A2944"/>
    <w:rsid w:val="005A29BE"/>
    <w:rsid w:val="005A2A02"/>
    <w:rsid w:val="005A30EF"/>
    <w:rsid w:val="005A45D8"/>
    <w:rsid w:val="005A4A35"/>
    <w:rsid w:val="005A6825"/>
    <w:rsid w:val="005B19CA"/>
    <w:rsid w:val="005B1E9A"/>
    <w:rsid w:val="005B2110"/>
    <w:rsid w:val="005B38F7"/>
    <w:rsid w:val="005B706E"/>
    <w:rsid w:val="005C1ED6"/>
    <w:rsid w:val="005C2826"/>
    <w:rsid w:val="005C4759"/>
    <w:rsid w:val="005C4B53"/>
    <w:rsid w:val="005C795A"/>
    <w:rsid w:val="005D0309"/>
    <w:rsid w:val="005D0792"/>
    <w:rsid w:val="005D2803"/>
    <w:rsid w:val="005D2A04"/>
    <w:rsid w:val="005D4419"/>
    <w:rsid w:val="005D6D45"/>
    <w:rsid w:val="005D7758"/>
    <w:rsid w:val="005D7FF0"/>
    <w:rsid w:val="005E1A65"/>
    <w:rsid w:val="005E307C"/>
    <w:rsid w:val="005E6EFD"/>
    <w:rsid w:val="005E7E64"/>
    <w:rsid w:val="005F2193"/>
    <w:rsid w:val="005F42DD"/>
    <w:rsid w:val="005F6114"/>
    <w:rsid w:val="006044D3"/>
    <w:rsid w:val="00605E54"/>
    <w:rsid w:val="00606AC2"/>
    <w:rsid w:val="00606D12"/>
    <w:rsid w:val="00606D8D"/>
    <w:rsid w:val="00610EA0"/>
    <w:rsid w:val="006112AB"/>
    <w:rsid w:val="00613900"/>
    <w:rsid w:val="00613FC4"/>
    <w:rsid w:val="00615159"/>
    <w:rsid w:val="00615BF2"/>
    <w:rsid w:val="00617FBC"/>
    <w:rsid w:val="00620C9A"/>
    <w:rsid w:val="00621152"/>
    <w:rsid w:val="00621A2B"/>
    <w:rsid w:val="006251BA"/>
    <w:rsid w:val="00625F89"/>
    <w:rsid w:val="006262A7"/>
    <w:rsid w:val="006312C3"/>
    <w:rsid w:val="00633681"/>
    <w:rsid w:val="006354D3"/>
    <w:rsid w:val="00636B6D"/>
    <w:rsid w:val="00643008"/>
    <w:rsid w:val="006459A9"/>
    <w:rsid w:val="0065328B"/>
    <w:rsid w:val="0065330D"/>
    <w:rsid w:val="00656D07"/>
    <w:rsid w:val="006710AF"/>
    <w:rsid w:val="00671F02"/>
    <w:rsid w:val="0067277E"/>
    <w:rsid w:val="006741DF"/>
    <w:rsid w:val="00674B4B"/>
    <w:rsid w:val="006757FB"/>
    <w:rsid w:val="00675B1F"/>
    <w:rsid w:val="00681632"/>
    <w:rsid w:val="00682AA9"/>
    <w:rsid w:val="00684C48"/>
    <w:rsid w:val="006863BB"/>
    <w:rsid w:val="00693C6A"/>
    <w:rsid w:val="006943FF"/>
    <w:rsid w:val="00694CC2"/>
    <w:rsid w:val="00695E3A"/>
    <w:rsid w:val="006A0615"/>
    <w:rsid w:val="006A3580"/>
    <w:rsid w:val="006A5C30"/>
    <w:rsid w:val="006A656D"/>
    <w:rsid w:val="006B18C3"/>
    <w:rsid w:val="006B2987"/>
    <w:rsid w:val="006B310D"/>
    <w:rsid w:val="006B3160"/>
    <w:rsid w:val="006B53E2"/>
    <w:rsid w:val="006C1894"/>
    <w:rsid w:val="006C28C0"/>
    <w:rsid w:val="006D05F5"/>
    <w:rsid w:val="006D0B0D"/>
    <w:rsid w:val="006D2BAC"/>
    <w:rsid w:val="006D4D2D"/>
    <w:rsid w:val="006D5050"/>
    <w:rsid w:val="006D5DBB"/>
    <w:rsid w:val="006D5F6C"/>
    <w:rsid w:val="006D6C12"/>
    <w:rsid w:val="006D7089"/>
    <w:rsid w:val="006D76AE"/>
    <w:rsid w:val="006E13BD"/>
    <w:rsid w:val="006E3239"/>
    <w:rsid w:val="006E3CD5"/>
    <w:rsid w:val="006E4D5C"/>
    <w:rsid w:val="006E4D6A"/>
    <w:rsid w:val="006E52C0"/>
    <w:rsid w:val="006E55BB"/>
    <w:rsid w:val="006E6198"/>
    <w:rsid w:val="006E6561"/>
    <w:rsid w:val="006E6F56"/>
    <w:rsid w:val="006E7873"/>
    <w:rsid w:val="006F1005"/>
    <w:rsid w:val="006F763A"/>
    <w:rsid w:val="00702731"/>
    <w:rsid w:val="00704183"/>
    <w:rsid w:val="007043FA"/>
    <w:rsid w:val="0070580A"/>
    <w:rsid w:val="00706637"/>
    <w:rsid w:val="0070752C"/>
    <w:rsid w:val="00707BAA"/>
    <w:rsid w:val="007130ED"/>
    <w:rsid w:val="00714F70"/>
    <w:rsid w:val="0071714D"/>
    <w:rsid w:val="00717B69"/>
    <w:rsid w:val="00722867"/>
    <w:rsid w:val="00731180"/>
    <w:rsid w:val="007349F6"/>
    <w:rsid w:val="00735DE8"/>
    <w:rsid w:val="007367F0"/>
    <w:rsid w:val="007378E2"/>
    <w:rsid w:val="0074032A"/>
    <w:rsid w:val="007404EB"/>
    <w:rsid w:val="0074094E"/>
    <w:rsid w:val="00741970"/>
    <w:rsid w:val="0074220F"/>
    <w:rsid w:val="00744DE7"/>
    <w:rsid w:val="00746E46"/>
    <w:rsid w:val="00750E25"/>
    <w:rsid w:val="007535AB"/>
    <w:rsid w:val="0075527F"/>
    <w:rsid w:val="00756AB7"/>
    <w:rsid w:val="00757451"/>
    <w:rsid w:val="0075770F"/>
    <w:rsid w:val="007608B2"/>
    <w:rsid w:val="00760FBD"/>
    <w:rsid w:val="0076542D"/>
    <w:rsid w:val="00766F8D"/>
    <w:rsid w:val="00771270"/>
    <w:rsid w:val="00773049"/>
    <w:rsid w:val="007809D9"/>
    <w:rsid w:val="007849F2"/>
    <w:rsid w:val="00787CD8"/>
    <w:rsid w:val="00787FAE"/>
    <w:rsid w:val="0079038C"/>
    <w:rsid w:val="00790D05"/>
    <w:rsid w:val="00790F1B"/>
    <w:rsid w:val="00791A4A"/>
    <w:rsid w:val="00791A6A"/>
    <w:rsid w:val="00793353"/>
    <w:rsid w:val="00793B02"/>
    <w:rsid w:val="00795168"/>
    <w:rsid w:val="00797761"/>
    <w:rsid w:val="00797E82"/>
    <w:rsid w:val="007A2F8B"/>
    <w:rsid w:val="007A341C"/>
    <w:rsid w:val="007A3CDE"/>
    <w:rsid w:val="007A516C"/>
    <w:rsid w:val="007A61AD"/>
    <w:rsid w:val="007B0B74"/>
    <w:rsid w:val="007B51F4"/>
    <w:rsid w:val="007B53FF"/>
    <w:rsid w:val="007B61F6"/>
    <w:rsid w:val="007B77AB"/>
    <w:rsid w:val="007C1273"/>
    <w:rsid w:val="007C1D8B"/>
    <w:rsid w:val="007C24B1"/>
    <w:rsid w:val="007C38F5"/>
    <w:rsid w:val="007C5440"/>
    <w:rsid w:val="007C62CC"/>
    <w:rsid w:val="007C6711"/>
    <w:rsid w:val="007C6934"/>
    <w:rsid w:val="007D19C7"/>
    <w:rsid w:val="007D41ED"/>
    <w:rsid w:val="007D6DFC"/>
    <w:rsid w:val="007E0121"/>
    <w:rsid w:val="007E3629"/>
    <w:rsid w:val="007E3724"/>
    <w:rsid w:val="007E449A"/>
    <w:rsid w:val="007E6E10"/>
    <w:rsid w:val="007E75B6"/>
    <w:rsid w:val="007E7772"/>
    <w:rsid w:val="007F0523"/>
    <w:rsid w:val="007F2283"/>
    <w:rsid w:val="007F2557"/>
    <w:rsid w:val="007F5697"/>
    <w:rsid w:val="007F6940"/>
    <w:rsid w:val="007F7FAE"/>
    <w:rsid w:val="00800519"/>
    <w:rsid w:val="00800D99"/>
    <w:rsid w:val="00802C6F"/>
    <w:rsid w:val="008031F9"/>
    <w:rsid w:val="00805ECF"/>
    <w:rsid w:val="00806B77"/>
    <w:rsid w:val="00806E4C"/>
    <w:rsid w:val="0080782C"/>
    <w:rsid w:val="00816689"/>
    <w:rsid w:val="00817A07"/>
    <w:rsid w:val="00820836"/>
    <w:rsid w:val="0082199A"/>
    <w:rsid w:val="00822132"/>
    <w:rsid w:val="00823EED"/>
    <w:rsid w:val="008267B8"/>
    <w:rsid w:val="0083014C"/>
    <w:rsid w:val="008306B2"/>
    <w:rsid w:val="008319AE"/>
    <w:rsid w:val="00831CCB"/>
    <w:rsid w:val="00832023"/>
    <w:rsid w:val="008332E5"/>
    <w:rsid w:val="00833731"/>
    <w:rsid w:val="008339B1"/>
    <w:rsid w:val="00833E85"/>
    <w:rsid w:val="00834BC7"/>
    <w:rsid w:val="00835628"/>
    <w:rsid w:val="008369FF"/>
    <w:rsid w:val="00837BA2"/>
    <w:rsid w:val="0084070B"/>
    <w:rsid w:val="0084567D"/>
    <w:rsid w:val="00845E28"/>
    <w:rsid w:val="008546C3"/>
    <w:rsid w:val="0086365A"/>
    <w:rsid w:val="008637E8"/>
    <w:rsid w:val="008664D6"/>
    <w:rsid w:val="00872750"/>
    <w:rsid w:val="0087291B"/>
    <w:rsid w:val="00880224"/>
    <w:rsid w:val="00880675"/>
    <w:rsid w:val="00881B14"/>
    <w:rsid w:val="008825C9"/>
    <w:rsid w:val="00884ED1"/>
    <w:rsid w:val="008870F6"/>
    <w:rsid w:val="008A1F8C"/>
    <w:rsid w:val="008A263D"/>
    <w:rsid w:val="008A3040"/>
    <w:rsid w:val="008A56A9"/>
    <w:rsid w:val="008B1E15"/>
    <w:rsid w:val="008B5268"/>
    <w:rsid w:val="008B7ABC"/>
    <w:rsid w:val="008C0032"/>
    <w:rsid w:val="008C06D4"/>
    <w:rsid w:val="008C1D78"/>
    <w:rsid w:val="008C6149"/>
    <w:rsid w:val="008D62C3"/>
    <w:rsid w:val="008D64A2"/>
    <w:rsid w:val="008E2E86"/>
    <w:rsid w:val="008E33CF"/>
    <w:rsid w:val="008E3B9A"/>
    <w:rsid w:val="008E5ECC"/>
    <w:rsid w:val="008E6B48"/>
    <w:rsid w:val="008F0837"/>
    <w:rsid w:val="008F336A"/>
    <w:rsid w:val="008F4AD6"/>
    <w:rsid w:val="008F5A42"/>
    <w:rsid w:val="00902DCD"/>
    <w:rsid w:val="0090345D"/>
    <w:rsid w:val="00903532"/>
    <w:rsid w:val="0091008C"/>
    <w:rsid w:val="00911A70"/>
    <w:rsid w:val="009148D5"/>
    <w:rsid w:val="00914DD7"/>
    <w:rsid w:val="00916784"/>
    <w:rsid w:val="00926474"/>
    <w:rsid w:val="009272D6"/>
    <w:rsid w:val="0092773C"/>
    <w:rsid w:val="00927B71"/>
    <w:rsid w:val="00930042"/>
    <w:rsid w:val="00930567"/>
    <w:rsid w:val="00932763"/>
    <w:rsid w:val="00933764"/>
    <w:rsid w:val="009357EB"/>
    <w:rsid w:val="00935B20"/>
    <w:rsid w:val="009371AA"/>
    <w:rsid w:val="009378D8"/>
    <w:rsid w:val="0094165D"/>
    <w:rsid w:val="009503B3"/>
    <w:rsid w:val="00952305"/>
    <w:rsid w:val="00952B99"/>
    <w:rsid w:val="0095495B"/>
    <w:rsid w:val="009559F5"/>
    <w:rsid w:val="00957ED6"/>
    <w:rsid w:val="00960A8F"/>
    <w:rsid w:val="0096173C"/>
    <w:rsid w:val="00963823"/>
    <w:rsid w:val="00963A8E"/>
    <w:rsid w:val="00963E79"/>
    <w:rsid w:val="00964E26"/>
    <w:rsid w:val="009658E1"/>
    <w:rsid w:val="009658FC"/>
    <w:rsid w:val="00965B58"/>
    <w:rsid w:val="00970E79"/>
    <w:rsid w:val="0097268C"/>
    <w:rsid w:val="00972EC5"/>
    <w:rsid w:val="00973F19"/>
    <w:rsid w:val="00977554"/>
    <w:rsid w:val="00980740"/>
    <w:rsid w:val="009807A8"/>
    <w:rsid w:val="00981438"/>
    <w:rsid w:val="009829C2"/>
    <w:rsid w:val="009844A1"/>
    <w:rsid w:val="00985C9E"/>
    <w:rsid w:val="00992A2B"/>
    <w:rsid w:val="00994D60"/>
    <w:rsid w:val="009975CD"/>
    <w:rsid w:val="009A096F"/>
    <w:rsid w:val="009A27A1"/>
    <w:rsid w:val="009A3E55"/>
    <w:rsid w:val="009A7B44"/>
    <w:rsid w:val="009B1C3A"/>
    <w:rsid w:val="009B4D5F"/>
    <w:rsid w:val="009B4F77"/>
    <w:rsid w:val="009B69A7"/>
    <w:rsid w:val="009B7AA8"/>
    <w:rsid w:val="009B7F1D"/>
    <w:rsid w:val="009C2487"/>
    <w:rsid w:val="009C5BA8"/>
    <w:rsid w:val="009C73C6"/>
    <w:rsid w:val="009C7B82"/>
    <w:rsid w:val="009D03FC"/>
    <w:rsid w:val="009D07FF"/>
    <w:rsid w:val="009D10F4"/>
    <w:rsid w:val="009D1E3F"/>
    <w:rsid w:val="009D2362"/>
    <w:rsid w:val="009D5B38"/>
    <w:rsid w:val="009D61D0"/>
    <w:rsid w:val="009D6F2B"/>
    <w:rsid w:val="009E192C"/>
    <w:rsid w:val="009E1E8F"/>
    <w:rsid w:val="009E404D"/>
    <w:rsid w:val="009E54C6"/>
    <w:rsid w:val="009F19A2"/>
    <w:rsid w:val="009F4B15"/>
    <w:rsid w:val="00A01728"/>
    <w:rsid w:val="00A01F5C"/>
    <w:rsid w:val="00A02FCD"/>
    <w:rsid w:val="00A069BC"/>
    <w:rsid w:val="00A10D16"/>
    <w:rsid w:val="00A13B9C"/>
    <w:rsid w:val="00A1440B"/>
    <w:rsid w:val="00A14614"/>
    <w:rsid w:val="00A15EBD"/>
    <w:rsid w:val="00A16098"/>
    <w:rsid w:val="00A1788A"/>
    <w:rsid w:val="00A203B7"/>
    <w:rsid w:val="00A20AD3"/>
    <w:rsid w:val="00A23872"/>
    <w:rsid w:val="00A276C9"/>
    <w:rsid w:val="00A31785"/>
    <w:rsid w:val="00A35FE0"/>
    <w:rsid w:val="00A41DD5"/>
    <w:rsid w:val="00A44E8F"/>
    <w:rsid w:val="00A45CA8"/>
    <w:rsid w:val="00A464BC"/>
    <w:rsid w:val="00A51E69"/>
    <w:rsid w:val="00A53B87"/>
    <w:rsid w:val="00A54693"/>
    <w:rsid w:val="00A55A1C"/>
    <w:rsid w:val="00A63094"/>
    <w:rsid w:val="00A641D8"/>
    <w:rsid w:val="00A667EC"/>
    <w:rsid w:val="00A7216F"/>
    <w:rsid w:val="00A721B1"/>
    <w:rsid w:val="00A73985"/>
    <w:rsid w:val="00A748E5"/>
    <w:rsid w:val="00A75FCD"/>
    <w:rsid w:val="00A808A0"/>
    <w:rsid w:val="00A82207"/>
    <w:rsid w:val="00A862B3"/>
    <w:rsid w:val="00A86CBA"/>
    <w:rsid w:val="00A9068B"/>
    <w:rsid w:val="00A90BE7"/>
    <w:rsid w:val="00A920EF"/>
    <w:rsid w:val="00A92C85"/>
    <w:rsid w:val="00A93515"/>
    <w:rsid w:val="00A93AE9"/>
    <w:rsid w:val="00A93E22"/>
    <w:rsid w:val="00A94B3C"/>
    <w:rsid w:val="00A95989"/>
    <w:rsid w:val="00A95BAA"/>
    <w:rsid w:val="00A97EA4"/>
    <w:rsid w:val="00A97F8B"/>
    <w:rsid w:val="00AA0B14"/>
    <w:rsid w:val="00AA0B1C"/>
    <w:rsid w:val="00AA18B4"/>
    <w:rsid w:val="00AA1AF0"/>
    <w:rsid w:val="00AB0D52"/>
    <w:rsid w:val="00AB1CD8"/>
    <w:rsid w:val="00AC00F6"/>
    <w:rsid w:val="00AC05BB"/>
    <w:rsid w:val="00AC3578"/>
    <w:rsid w:val="00AC6FC4"/>
    <w:rsid w:val="00AC73F2"/>
    <w:rsid w:val="00AD2E2C"/>
    <w:rsid w:val="00AD3686"/>
    <w:rsid w:val="00AD5033"/>
    <w:rsid w:val="00AD6816"/>
    <w:rsid w:val="00AD69C9"/>
    <w:rsid w:val="00AD6BB7"/>
    <w:rsid w:val="00AD6EB8"/>
    <w:rsid w:val="00AD6F96"/>
    <w:rsid w:val="00AD7E41"/>
    <w:rsid w:val="00AE062D"/>
    <w:rsid w:val="00AE0E1E"/>
    <w:rsid w:val="00AE1E48"/>
    <w:rsid w:val="00AE3037"/>
    <w:rsid w:val="00AE722C"/>
    <w:rsid w:val="00AE7709"/>
    <w:rsid w:val="00AE79F9"/>
    <w:rsid w:val="00AF1797"/>
    <w:rsid w:val="00AF1C5D"/>
    <w:rsid w:val="00AF299B"/>
    <w:rsid w:val="00AF3150"/>
    <w:rsid w:val="00AF3E4C"/>
    <w:rsid w:val="00AF62F8"/>
    <w:rsid w:val="00AF677C"/>
    <w:rsid w:val="00B02A96"/>
    <w:rsid w:val="00B03A00"/>
    <w:rsid w:val="00B04E34"/>
    <w:rsid w:val="00B060F6"/>
    <w:rsid w:val="00B1301F"/>
    <w:rsid w:val="00B1432A"/>
    <w:rsid w:val="00B15A44"/>
    <w:rsid w:val="00B26040"/>
    <w:rsid w:val="00B27D06"/>
    <w:rsid w:val="00B32B0C"/>
    <w:rsid w:val="00B32B6D"/>
    <w:rsid w:val="00B36118"/>
    <w:rsid w:val="00B3634D"/>
    <w:rsid w:val="00B4115E"/>
    <w:rsid w:val="00B411B6"/>
    <w:rsid w:val="00B43088"/>
    <w:rsid w:val="00B43ACA"/>
    <w:rsid w:val="00B4408B"/>
    <w:rsid w:val="00B528E9"/>
    <w:rsid w:val="00B53541"/>
    <w:rsid w:val="00B53B6D"/>
    <w:rsid w:val="00B53E78"/>
    <w:rsid w:val="00B55E20"/>
    <w:rsid w:val="00B621D9"/>
    <w:rsid w:val="00B6224E"/>
    <w:rsid w:val="00B6625C"/>
    <w:rsid w:val="00B765EA"/>
    <w:rsid w:val="00B804AA"/>
    <w:rsid w:val="00B8134E"/>
    <w:rsid w:val="00B825BF"/>
    <w:rsid w:val="00B82681"/>
    <w:rsid w:val="00B83A0E"/>
    <w:rsid w:val="00B8526A"/>
    <w:rsid w:val="00B86A1F"/>
    <w:rsid w:val="00B917B5"/>
    <w:rsid w:val="00B91D4B"/>
    <w:rsid w:val="00BA22B4"/>
    <w:rsid w:val="00BA24FB"/>
    <w:rsid w:val="00BA3FE7"/>
    <w:rsid w:val="00BA6235"/>
    <w:rsid w:val="00BB14AE"/>
    <w:rsid w:val="00BB1524"/>
    <w:rsid w:val="00BB27A0"/>
    <w:rsid w:val="00BB70FC"/>
    <w:rsid w:val="00BB7982"/>
    <w:rsid w:val="00BC1006"/>
    <w:rsid w:val="00BC1C57"/>
    <w:rsid w:val="00BC4AB2"/>
    <w:rsid w:val="00BC50A0"/>
    <w:rsid w:val="00BD1B32"/>
    <w:rsid w:val="00BD253C"/>
    <w:rsid w:val="00BD30A7"/>
    <w:rsid w:val="00BD32EC"/>
    <w:rsid w:val="00BD4D54"/>
    <w:rsid w:val="00BD5C67"/>
    <w:rsid w:val="00BE0BCD"/>
    <w:rsid w:val="00BF1296"/>
    <w:rsid w:val="00BF3276"/>
    <w:rsid w:val="00BF526D"/>
    <w:rsid w:val="00BF68D2"/>
    <w:rsid w:val="00BF6CA1"/>
    <w:rsid w:val="00C030DE"/>
    <w:rsid w:val="00C04B01"/>
    <w:rsid w:val="00C0560E"/>
    <w:rsid w:val="00C06699"/>
    <w:rsid w:val="00C06D43"/>
    <w:rsid w:val="00C10BFD"/>
    <w:rsid w:val="00C12C2C"/>
    <w:rsid w:val="00C13166"/>
    <w:rsid w:val="00C13871"/>
    <w:rsid w:val="00C200BC"/>
    <w:rsid w:val="00C24B3C"/>
    <w:rsid w:val="00C34490"/>
    <w:rsid w:val="00C35FC2"/>
    <w:rsid w:val="00C407E8"/>
    <w:rsid w:val="00C40A18"/>
    <w:rsid w:val="00C42AD6"/>
    <w:rsid w:val="00C4649D"/>
    <w:rsid w:val="00C46A66"/>
    <w:rsid w:val="00C553FA"/>
    <w:rsid w:val="00C6047F"/>
    <w:rsid w:val="00C60504"/>
    <w:rsid w:val="00C60ED9"/>
    <w:rsid w:val="00C614AD"/>
    <w:rsid w:val="00C61E0C"/>
    <w:rsid w:val="00C62567"/>
    <w:rsid w:val="00C62989"/>
    <w:rsid w:val="00C63031"/>
    <w:rsid w:val="00C64232"/>
    <w:rsid w:val="00C6611B"/>
    <w:rsid w:val="00C67CC2"/>
    <w:rsid w:val="00C701FF"/>
    <w:rsid w:val="00C70819"/>
    <w:rsid w:val="00C709F5"/>
    <w:rsid w:val="00C7486A"/>
    <w:rsid w:val="00C74BD6"/>
    <w:rsid w:val="00C770F9"/>
    <w:rsid w:val="00C77392"/>
    <w:rsid w:val="00C77C8B"/>
    <w:rsid w:val="00C809C3"/>
    <w:rsid w:val="00C81920"/>
    <w:rsid w:val="00C833D0"/>
    <w:rsid w:val="00C83FEF"/>
    <w:rsid w:val="00C845F7"/>
    <w:rsid w:val="00C90074"/>
    <w:rsid w:val="00C919D8"/>
    <w:rsid w:val="00C91A49"/>
    <w:rsid w:val="00C92675"/>
    <w:rsid w:val="00C94DAA"/>
    <w:rsid w:val="00C9650A"/>
    <w:rsid w:val="00C97015"/>
    <w:rsid w:val="00C97578"/>
    <w:rsid w:val="00C97E38"/>
    <w:rsid w:val="00CA1E00"/>
    <w:rsid w:val="00CA59FE"/>
    <w:rsid w:val="00CB0238"/>
    <w:rsid w:val="00CB2083"/>
    <w:rsid w:val="00CB3357"/>
    <w:rsid w:val="00CB4601"/>
    <w:rsid w:val="00CB6731"/>
    <w:rsid w:val="00CB6A8D"/>
    <w:rsid w:val="00CC5393"/>
    <w:rsid w:val="00CD0A0B"/>
    <w:rsid w:val="00CD3214"/>
    <w:rsid w:val="00CD77DE"/>
    <w:rsid w:val="00CE3543"/>
    <w:rsid w:val="00CE5882"/>
    <w:rsid w:val="00CE6526"/>
    <w:rsid w:val="00CE67A1"/>
    <w:rsid w:val="00CE6DD0"/>
    <w:rsid w:val="00CE79FC"/>
    <w:rsid w:val="00CF4B50"/>
    <w:rsid w:val="00CF7921"/>
    <w:rsid w:val="00CF7D09"/>
    <w:rsid w:val="00CF7F16"/>
    <w:rsid w:val="00D00108"/>
    <w:rsid w:val="00D0352B"/>
    <w:rsid w:val="00D04079"/>
    <w:rsid w:val="00D1217E"/>
    <w:rsid w:val="00D14006"/>
    <w:rsid w:val="00D15328"/>
    <w:rsid w:val="00D15E2B"/>
    <w:rsid w:val="00D20BE9"/>
    <w:rsid w:val="00D22EAD"/>
    <w:rsid w:val="00D23DBC"/>
    <w:rsid w:val="00D27156"/>
    <w:rsid w:val="00D27775"/>
    <w:rsid w:val="00D307F4"/>
    <w:rsid w:val="00D3110A"/>
    <w:rsid w:val="00D34230"/>
    <w:rsid w:val="00D366BB"/>
    <w:rsid w:val="00D37B6F"/>
    <w:rsid w:val="00D37B91"/>
    <w:rsid w:val="00D40F69"/>
    <w:rsid w:val="00D4104A"/>
    <w:rsid w:val="00D415AA"/>
    <w:rsid w:val="00D43C00"/>
    <w:rsid w:val="00D45DB3"/>
    <w:rsid w:val="00D4669B"/>
    <w:rsid w:val="00D513F2"/>
    <w:rsid w:val="00D521A6"/>
    <w:rsid w:val="00D603A6"/>
    <w:rsid w:val="00D63D5D"/>
    <w:rsid w:val="00D66FC5"/>
    <w:rsid w:val="00D671D0"/>
    <w:rsid w:val="00D70099"/>
    <w:rsid w:val="00D713FD"/>
    <w:rsid w:val="00D7239F"/>
    <w:rsid w:val="00D72483"/>
    <w:rsid w:val="00D732EA"/>
    <w:rsid w:val="00D76720"/>
    <w:rsid w:val="00D76F5F"/>
    <w:rsid w:val="00D80A3D"/>
    <w:rsid w:val="00D816C7"/>
    <w:rsid w:val="00D8724E"/>
    <w:rsid w:val="00D8771E"/>
    <w:rsid w:val="00D91F13"/>
    <w:rsid w:val="00D9253A"/>
    <w:rsid w:val="00D92E38"/>
    <w:rsid w:val="00D932C8"/>
    <w:rsid w:val="00D94EB6"/>
    <w:rsid w:val="00D973EB"/>
    <w:rsid w:val="00D97A8F"/>
    <w:rsid w:val="00DA0113"/>
    <w:rsid w:val="00DA2778"/>
    <w:rsid w:val="00DA4C10"/>
    <w:rsid w:val="00DA7680"/>
    <w:rsid w:val="00DB028E"/>
    <w:rsid w:val="00DB4C17"/>
    <w:rsid w:val="00DB7D16"/>
    <w:rsid w:val="00DC0557"/>
    <w:rsid w:val="00DC58D0"/>
    <w:rsid w:val="00DC5DFD"/>
    <w:rsid w:val="00DD2881"/>
    <w:rsid w:val="00DD4B67"/>
    <w:rsid w:val="00DD50AB"/>
    <w:rsid w:val="00DD53AC"/>
    <w:rsid w:val="00DD582C"/>
    <w:rsid w:val="00DE1011"/>
    <w:rsid w:val="00DE1412"/>
    <w:rsid w:val="00DE19A7"/>
    <w:rsid w:val="00DE1E1D"/>
    <w:rsid w:val="00DE2007"/>
    <w:rsid w:val="00DE50C8"/>
    <w:rsid w:val="00DE7440"/>
    <w:rsid w:val="00DF1E13"/>
    <w:rsid w:val="00DF3572"/>
    <w:rsid w:val="00DF4354"/>
    <w:rsid w:val="00DF46A4"/>
    <w:rsid w:val="00DF4ACB"/>
    <w:rsid w:val="00DF5774"/>
    <w:rsid w:val="00DF6B30"/>
    <w:rsid w:val="00E01096"/>
    <w:rsid w:val="00E01529"/>
    <w:rsid w:val="00E01DB5"/>
    <w:rsid w:val="00E10A59"/>
    <w:rsid w:val="00E16279"/>
    <w:rsid w:val="00E17C53"/>
    <w:rsid w:val="00E2015A"/>
    <w:rsid w:val="00E21156"/>
    <w:rsid w:val="00E23FD3"/>
    <w:rsid w:val="00E24924"/>
    <w:rsid w:val="00E24C72"/>
    <w:rsid w:val="00E25AA9"/>
    <w:rsid w:val="00E277DE"/>
    <w:rsid w:val="00E32A6E"/>
    <w:rsid w:val="00E36F32"/>
    <w:rsid w:val="00E3789B"/>
    <w:rsid w:val="00E37F3A"/>
    <w:rsid w:val="00E412DD"/>
    <w:rsid w:val="00E415D4"/>
    <w:rsid w:val="00E42787"/>
    <w:rsid w:val="00E44A15"/>
    <w:rsid w:val="00E45DB4"/>
    <w:rsid w:val="00E45F08"/>
    <w:rsid w:val="00E47A43"/>
    <w:rsid w:val="00E509EE"/>
    <w:rsid w:val="00E51740"/>
    <w:rsid w:val="00E525B1"/>
    <w:rsid w:val="00E54778"/>
    <w:rsid w:val="00E60A0E"/>
    <w:rsid w:val="00E63176"/>
    <w:rsid w:val="00E63E34"/>
    <w:rsid w:val="00E64D21"/>
    <w:rsid w:val="00E65247"/>
    <w:rsid w:val="00E66760"/>
    <w:rsid w:val="00E67FB9"/>
    <w:rsid w:val="00E70355"/>
    <w:rsid w:val="00E72141"/>
    <w:rsid w:val="00E727B4"/>
    <w:rsid w:val="00E731DA"/>
    <w:rsid w:val="00E74151"/>
    <w:rsid w:val="00E747BB"/>
    <w:rsid w:val="00E82F92"/>
    <w:rsid w:val="00E8378F"/>
    <w:rsid w:val="00E84CF9"/>
    <w:rsid w:val="00E85681"/>
    <w:rsid w:val="00E876C8"/>
    <w:rsid w:val="00E90D1D"/>
    <w:rsid w:val="00E9102D"/>
    <w:rsid w:val="00E93DBD"/>
    <w:rsid w:val="00E9495D"/>
    <w:rsid w:val="00E97756"/>
    <w:rsid w:val="00EA0588"/>
    <w:rsid w:val="00EA4A88"/>
    <w:rsid w:val="00EB041A"/>
    <w:rsid w:val="00EB0B02"/>
    <w:rsid w:val="00EB1BD8"/>
    <w:rsid w:val="00EB21B4"/>
    <w:rsid w:val="00EB34BA"/>
    <w:rsid w:val="00EB6343"/>
    <w:rsid w:val="00EB6CA8"/>
    <w:rsid w:val="00EB7BCA"/>
    <w:rsid w:val="00EC09FF"/>
    <w:rsid w:val="00EC12AA"/>
    <w:rsid w:val="00EC302C"/>
    <w:rsid w:val="00EC4EAB"/>
    <w:rsid w:val="00EC7162"/>
    <w:rsid w:val="00ED367A"/>
    <w:rsid w:val="00ED55BF"/>
    <w:rsid w:val="00ED772F"/>
    <w:rsid w:val="00ED7C65"/>
    <w:rsid w:val="00EE15CD"/>
    <w:rsid w:val="00EE2FBE"/>
    <w:rsid w:val="00EE4890"/>
    <w:rsid w:val="00EE6CC0"/>
    <w:rsid w:val="00EE7682"/>
    <w:rsid w:val="00EE771C"/>
    <w:rsid w:val="00EF1B11"/>
    <w:rsid w:val="00EF3739"/>
    <w:rsid w:val="00EF5E42"/>
    <w:rsid w:val="00F03419"/>
    <w:rsid w:val="00F039B4"/>
    <w:rsid w:val="00F03BF6"/>
    <w:rsid w:val="00F03D01"/>
    <w:rsid w:val="00F04F7A"/>
    <w:rsid w:val="00F061BE"/>
    <w:rsid w:val="00F120AB"/>
    <w:rsid w:val="00F1475E"/>
    <w:rsid w:val="00F14FC1"/>
    <w:rsid w:val="00F16C5F"/>
    <w:rsid w:val="00F22590"/>
    <w:rsid w:val="00F2470A"/>
    <w:rsid w:val="00F24ABD"/>
    <w:rsid w:val="00F2596F"/>
    <w:rsid w:val="00F25B65"/>
    <w:rsid w:val="00F25DC9"/>
    <w:rsid w:val="00F30A25"/>
    <w:rsid w:val="00F318A7"/>
    <w:rsid w:val="00F352FD"/>
    <w:rsid w:val="00F3539A"/>
    <w:rsid w:val="00F36075"/>
    <w:rsid w:val="00F368BC"/>
    <w:rsid w:val="00F3752B"/>
    <w:rsid w:val="00F3781E"/>
    <w:rsid w:val="00F46CE2"/>
    <w:rsid w:val="00F47844"/>
    <w:rsid w:val="00F51083"/>
    <w:rsid w:val="00F51278"/>
    <w:rsid w:val="00F539F7"/>
    <w:rsid w:val="00F54769"/>
    <w:rsid w:val="00F57124"/>
    <w:rsid w:val="00F6041F"/>
    <w:rsid w:val="00F61DCF"/>
    <w:rsid w:val="00F64943"/>
    <w:rsid w:val="00F658E0"/>
    <w:rsid w:val="00F65AB5"/>
    <w:rsid w:val="00F661B7"/>
    <w:rsid w:val="00F70270"/>
    <w:rsid w:val="00F72CC6"/>
    <w:rsid w:val="00F730CE"/>
    <w:rsid w:val="00F77502"/>
    <w:rsid w:val="00F77CD4"/>
    <w:rsid w:val="00F83B92"/>
    <w:rsid w:val="00F83C15"/>
    <w:rsid w:val="00F83D57"/>
    <w:rsid w:val="00F84C35"/>
    <w:rsid w:val="00F859C9"/>
    <w:rsid w:val="00F86A10"/>
    <w:rsid w:val="00FA25C2"/>
    <w:rsid w:val="00FA77FD"/>
    <w:rsid w:val="00FB0CC9"/>
    <w:rsid w:val="00FB170D"/>
    <w:rsid w:val="00FB4558"/>
    <w:rsid w:val="00FC2136"/>
    <w:rsid w:val="00FC3378"/>
    <w:rsid w:val="00FC4723"/>
    <w:rsid w:val="00FC4976"/>
    <w:rsid w:val="00FC4EC0"/>
    <w:rsid w:val="00FC5298"/>
    <w:rsid w:val="00FC5EB4"/>
    <w:rsid w:val="00FD0F45"/>
    <w:rsid w:val="00FD1456"/>
    <w:rsid w:val="00FD1D51"/>
    <w:rsid w:val="00FD2233"/>
    <w:rsid w:val="00FD47EA"/>
    <w:rsid w:val="00FD50FA"/>
    <w:rsid w:val="00FD6483"/>
    <w:rsid w:val="00FE02C8"/>
    <w:rsid w:val="00FE454C"/>
    <w:rsid w:val="00FE4620"/>
    <w:rsid w:val="00FE5B25"/>
    <w:rsid w:val="00FF42F5"/>
    <w:rsid w:val="00FF51C3"/>
    <w:rsid w:val="00FF5F23"/>
    <w:rsid w:val="00FF656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45AFA"/>
    <w:pPr>
      <w:spacing w:after="200" w:line="276" w:lineRule="auto"/>
    </w:pPr>
    <w:rPr>
      <w:sz w:val="22"/>
      <w:szCs w:val="22"/>
      <w:lang w:eastAsia="en-US"/>
    </w:rPr>
  </w:style>
  <w:style w:type="paragraph" w:styleId="Nadpis2">
    <w:name w:val="heading 2"/>
    <w:basedOn w:val="Normln"/>
    <w:next w:val="Normln"/>
    <w:link w:val="Nadpis2Char"/>
    <w:uiPriority w:val="9"/>
    <w:unhideWhenUsed/>
    <w:qFormat/>
    <w:rsid w:val="008F0837"/>
    <w:pPr>
      <w:keepNext/>
      <w:keepLines/>
      <w:spacing w:after="0" w:line="240" w:lineRule="atLeast"/>
      <w:outlineLvl w:val="1"/>
    </w:pPr>
    <w:rPr>
      <w:rFonts w:ascii="Verdana" w:eastAsia="MS Mincho" w:hAnsi="Verdana"/>
      <w:b/>
      <w:bCs/>
      <w:sz w:val="1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uiPriority w:val="22"/>
    <w:qFormat/>
    <w:rsid w:val="00881B14"/>
    <w:rPr>
      <w:b/>
      <w:bCs/>
    </w:rPr>
  </w:style>
  <w:style w:type="character" w:customStyle="1" w:styleId="Zdraznn1">
    <w:name w:val="Zdůraznění1"/>
    <w:uiPriority w:val="20"/>
    <w:qFormat/>
    <w:rsid w:val="00E45DB4"/>
    <w:rPr>
      <w:i/>
      <w:iCs/>
    </w:rPr>
  </w:style>
  <w:style w:type="paragraph" w:styleId="Odstavecseseznamem">
    <w:name w:val="List Paragraph"/>
    <w:basedOn w:val="Normln"/>
    <w:uiPriority w:val="34"/>
    <w:qFormat/>
    <w:rsid w:val="00E45DB4"/>
    <w:pPr>
      <w:ind w:left="720"/>
      <w:contextualSpacing/>
    </w:pPr>
  </w:style>
  <w:style w:type="paragraph" w:styleId="Zhlav">
    <w:name w:val="header"/>
    <w:basedOn w:val="Normln"/>
    <w:link w:val="ZhlavChar"/>
    <w:uiPriority w:val="99"/>
    <w:unhideWhenUsed/>
    <w:rsid w:val="00E32A6E"/>
    <w:pPr>
      <w:tabs>
        <w:tab w:val="center" w:pos="4536"/>
        <w:tab w:val="right" w:pos="9072"/>
      </w:tabs>
      <w:spacing w:after="0" w:line="240" w:lineRule="auto"/>
    </w:pPr>
    <w:rPr>
      <w:sz w:val="20"/>
      <w:szCs w:val="20"/>
    </w:rPr>
  </w:style>
  <w:style w:type="character" w:customStyle="1" w:styleId="ZhlavChar">
    <w:name w:val="Záhlaví Char"/>
    <w:link w:val="Zhlav"/>
    <w:uiPriority w:val="99"/>
    <w:rsid w:val="00E32A6E"/>
    <w:rPr>
      <w:rFonts w:ascii="Calibri" w:hAnsi="Calibri"/>
    </w:rPr>
  </w:style>
  <w:style w:type="paragraph" w:styleId="Zpat">
    <w:name w:val="footer"/>
    <w:basedOn w:val="Normln"/>
    <w:link w:val="ZpatChar"/>
    <w:uiPriority w:val="99"/>
    <w:unhideWhenUsed/>
    <w:rsid w:val="00E32A6E"/>
    <w:pPr>
      <w:tabs>
        <w:tab w:val="center" w:pos="4536"/>
        <w:tab w:val="right" w:pos="9072"/>
      </w:tabs>
      <w:spacing w:after="0" w:line="240" w:lineRule="auto"/>
    </w:pPr>
    <w:rPr>
      <w:sz w:val="20"/>
      <w:szCs w:val="20"/>
    </w:rPr>
  </w:style>
  <w:style w:type="character" w:customStyle="1" w:styleId="ZpatChar">
    <w:name w:val="Zápatí Char"/>
    <w:link w:val="Zpat"/>
    <w:uiPriority w:val="99"/>
    <w:rsid w:val="00E32A6E"/>
    <w:rPr>
      <w:rFonts w:ascii="Calibri" w:hAnsi="Calibri"/>
    </w:rPr>
  </w:style>
  <w:style w:type="paragraph" w:styleId="Textbubliny">
    <w:name w:val="Balloon Text"/>
    <w:basedOn w:val="Normln"/>
    <w:link w:val="TextbublinyChar"/>
    <w:uiPriority w:val="99"/>
    <w:semiHidden/>
    <w:unhideWhenUsed/>
    <w:rsid w:val="00E32A6E"/>
    <w:pPr>
      <w:spacing w:after="0" w:line="240" w:lineRule="auto"/>
    </w:pPr>
    <w:rPr>
      <w:rFonts w:ascii="Tahoma" w:hAnsi="Tahoma"/>
      <w:sz w:val="16"/>
      <w:szCs w:val="16"/>
    </w:rPr>
  </w:style>
  <w:style w:type="character" w:customStyle="1" w:styleId="TextbublinyChar">
    <w:name w:val="Text bubliny Char"/>
    <w:link w:val="Textbubliny"/>
    <w:uiPriority w:val="99"/>
    <w:semiHidden/>
    <w:rsid w:val="00E32A6E"/>
    <w:rPr>
      <w:rFonts w:ascii="Tahoma" w:hAnsi="Tahoma" w:cs="Tahoma"/>
      <w:sz w:val="16"/>
      <w:szCs w:val="16"/>
    </w:rPr>
  </w:style>
  <w:style w:type="character" w:styleId="Hypertextovodkaz">
    <w:name w:val="Hyperlink"/>
    <w:uiPriority w:val="99"/>
    <w:unhideWhenUsed/>
    <w:rsid w:val="00145AFA"/>
    <w:rPr>
      <w:color w:val="0000FF"/>
      <w:u w:val="single"/>
    </w:rPr>
  </w:style>
  <w:style w:type="character" w:styleId="Odkaznakoment">
    <w:name w:val="annotation reference"/>
    <w:uiPriority w:val="99"/>
    <w:rsid w:val="00605E54"/>
    <w:rPr>
      <w:sz w:val="16"/>
      <w:szCs w:val="16"/>
    </w:rPr>
  </w:style>
  <w:style w:type="paragraph" w:styleId="Textkomente">
    <w:name w:val="annotation text"/>
    <w:basedOn w:val="Normln"/>
    <w:link w:val="TextkomenteChar"/>
    <w:uiPriority w:val="99"/>
    <w:rsid w:val="00605E54"/>
    <w:pPr>
      <w:spacing w:after="0" w:line="240" w:lineRule="auto"/>
    </w:pPr>
    <w:rPr>
      <w:rFonts w:ascii="Times New Roman" w:eastAsia="Times New Roman" w:hAnsi="Times New Roman"/>
      <w:sz w:val="20"/>
      <w:szCs w:val="20"/>
      <w:lang w:eastAsia="cs-CZ"/>
    </w:rPr>
  </w:style>
  <w:style w:type="character" w:customStyle="1" w:styleId="TextkomenteChar">
    <w:name w:val="Text komentáře Char"/>
    <w:link w:val="Textkomente"/>
    <w:uiPriority w:val="99"/>
    <w:rsid w:val="00605E5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50B49"/>
    <w:pPr>
      <w:spacing w:after="200" w:line="276" w:lineRule="auto"/>
    </w:pPr>
    <w:rPr>
      <w:b/>
      <w:bCs/>
      <w:lang w:eastAsia="en-US"/>
    </w:rPr>
  </w:style>
  <w:style w:type="character" w:customStyle="1" w:styleId="PedmtkomenteChar">
    <w:name w:val="Předmět komentáře Char"/>
    <w:link w:val="Pedmtkomente"/>
    <w:uiPriority w:val="99"/>
    <w:semiHidden/>
    <w:rsid w:val="00150B49"/>
    <w:rPr>
      <w:rFonts w:ascii="Times New Roman" w:eastAsia="Times New Roman" w:hAnsi="Times New Roman" w:cs="Times New Roman"/>
      <w:b/>
      <w:bCs/>
      <w:sz w:val="20"/>
      <w:szCs w:val="20"/>
      <w:lang w:eastAsia="en-US"/>
    </w:rPr>
  </w:style>
  <w:style w:type="paragraph" w:styleId="Revize">
    <w:name w:val="Revision"/>
    <w:hidden/>
    <w:uiPriority w:val="99"/>
    <w:semiHidden/>
    <w:rsid w:val="00DC0557"/>
    <w:rPr>
      <w:sz w:val="22"/>
      <w:szCs w:val="22"/>
      <w:lang w:eastAsia="en-US"/>
    </w:rPr>
  </w:style>
  <w:style w:type="character" w:customStyle="1" w:styleId="Nadpis2Char">
    <w:name w:val="Nadpis 2 Char"/>
    <w:link w:val="Nadpis2"/>
    <w:uiPriority w:val="9"/>
    <w:rsid w:val="008F0837"/>
    <w:rPr>
      <w:rFonts w:ascii="Verdana" w:eastAsia="MS Mincho" w:hAnsi="Verdana" w:cs="Times New Roman"/>
      <w:b/>
      <w:bCs/>
      <w:sz w:val="18"/>
      <w:szCs w:val="26"/>
      <w:lang w:eastAsia="en-US"/>
    </w:rPr>
  </w:style>
  <w:style w:type="paragraph" w:styleId="Zkladntext">
    <w:name w:val="Body Text"/>
    <w:basedOn w:val="Normln"/>
    <w:link w:val="ZkladntextChar"/>
    <w:rsid w:val="00BC4AB2"/>
    <w:pPr>
      <w:autoSpaceDE w:val="0"/>
      <w:autoSpaceDN w:val="0"/>
      <w:adjustRightInd w:val="0"/>
      <w:spacing w:after="240" w:line="240" w:lineRule="auto"/>
    </w:pPr>
    <w:rPr>
      <w:rFonts w:ascii="Times New Roman" w:eastAsia="Arial Unicode MS" w:hAnsi="Times New Roman"/>
      <w:sz w:val="24"/>
      <w:szCs w:val="24"/>
      <w:lang w:val="en-US"/>
    </w:rPr>
  </w:style>
  <w:style w:type="character" w:customStyle="1" w:styleId="ZkladntextChar">
    <w:name w:val="Základní text Char"/>
    <w:link w:val="Zkladntext"/>
    <w:rsid w:val="00BC4AB2"/>
    <w:rPr>
      <w:rFonts w:ascii="Times New Roman" w:eastAsia="Arial Unicode MS" w:hAnsi="Times New Roman"/>
      <w:sz w:val="24"/>
      <w:szCs w:val="24"/>
      <w:lang w:val="en-US" w:eastAsia="en-US"/>
    </w:rPr>
  </w:style>
  <w:style w:type="character" w:styleId="Sledovanodkaz">
    <w:name w:val="FollowedHyperlink"/>
    <w:uiPriority w:val="99"/>
    <w:semiHidden/>
    <w:unhideWhenUsed/>
    <w:rsid w:val="0091008C"/>
    <w:rPr>
      <w:color w:val="800080"/>
      <w:u w:val="single"/>
    </w:rPr>
  </w:style>
</w:styles>
</file>

<file path=word/webSettings.xml><?xml version="1.0" encoding="utf-8"?>
<w:webSettings xmlns:r="http://schemas.openxmlformats.org/officeDocument/2006/relationships" xmlns:w="http://schemas.openxmlformats.org/wordprocessingml/2006/main">
  <w:divs>
    <w:div w:id="202599461">
      <w:bodyDiv w:val="1"/>
      <w:marLeft w:val="0"/>
      <w:marRight w:val="0"/>
      <w:marTop w:val="0"/>
      <w:marBottom w:val="0"/>
      <w:divBdr>
        <w:top w:val="none" w:sz="0" w:space="0" w:color="auto"/>
        <w:left w:val="none" w:sz="0" w:space="0" w:color="auto"/>
        <w:bottom w:val="none" w:sz="0" w:space="0" w:color="auto"/>
        <w:right w:val="none" w:sz="0" w:space="0" w:color="auto"/>
      </w:divBdr>
    </w:div>
    <w:div w:id="294409078">
      <w:bodyDiv w:val="1"/>
      <w:marLeft w:val="0"/>
      <w:marRight w:val="0"/>
      <w:marTop w:val="0"/>
      <w:marBottom w:val="0"/>
      <w:divBdr>
        <w:top w:val="none" w:sz="0" w:space="0" w:color="auto"/>
        <w:left w:val="none" w:sz="0" w:space="0" w:color="auto"/>
        <w:bottom w:val="none" w:sz="0" w:space="0" w:color="auto"/>
        <w:right w:val="none" w:sz="0" w:space="0" w:color="auto"/>
      </w:divBdr>
    </w:div>
    <w:div w:id="456342480">
      <w:bodyDiv w:val="1"/>
      <w:marLeft w:val="0"/>
      <w:marRight w:val="0"/>
      <w:marTop w:val="0"/>
      <w:marBottom w:val="0"/>
      <w:divBdr>
        <w:top w:val="none" w:sz="0" w:space="0" w:color="auto"/>
        <w:left w:val="none" w:sz="0" w:space="0" w:color="auto"/>
        <w:bottom w:val="none" w:sz="0" w:space="0" w:color="auto"/>
        <w:right w:val="none" w:sz="0" w:space="0" w:color="auto"/>
      </w:divBdr>
    </w:div>
    <w:div w:id="471679011">
      <w:bodyDiv w:val="1"/>
      <w:marLeft w:val="0"/>
      <w:marRight w:val="0"/>
      <w:marTop w:val="0"/>
      <w:marBottom w:val="0"/>
      <w:divBdr>
        <w:top w:val="none" w:sz="0" w:space="0" w:color="auto"/>
        <w:left w:val="none" w:sz="0" w:space="0" w:color="auto"/>
        <w:bottom w:val="none" w:sz="0" w:space="0" w:color="auto"/>
        <w:right w:val="none" w:sz="0" w:space="0" w:color="auto"/>
      </w:divBdr>
    </w:div>
    <w:div w:id="537353620">
      <w:bodyDiv w:val="1"/>
      <w:marLeft w:val="0"/>
      <w:marRight w:val="0"/>
      <w:marTop w:val="0"/>
      <w:marBottom w:val="0"/>
      <w:divBdr>
        <w:top w:val="none" w:sz="0" w:space="0" w:color="auto"/>
        <w:left w:val="none" w:sz="0" w:space="0" w:color="auto"/>
        <w:bottom w:val="none" w:sz="0" w:space="0" w:color="auto"/>
        <w:right w:val="none" w:sz="0" w:space="0" w:color="auto"/>
      </w:divBdr>
    </w:div>
    <w:div w:id="755437619">
      <w:bodyDiv w:val="1"/>
      <w:marLeft w:val="0"/>
      <w:marRight w:val="0"/>
      <w:marTop w:val="0"/>
      <w:marBottom w:val="0"/>
      <w:divBdr>
        <w:top w:val="none" w:sz="0" w:space="0" w:color="auto"/>
        <w:left w:val="none" w:sz="0" w:space="0" w:color="auto"/>
        <w:bottom w:val="none" w:sz="0" w:space="0" w:color="auto"/>
        <w:right w:val="none" w:sz="0" w:space="0" w:color="auto"/>
      </w:divBdr>
    </w:div>
    <w:div w:id="798572767">
      <w:bodyDiv w:val="1"/>
      <w:marLeft w:val="0"/>
      <w:marRight w:val="0"/>
      <w:marTop w:val="0"/>
      <w:marBottom w:val="0"/>
      <w:divBdr>
        <w:top w:val="none" w:sz="0" w:space="0" w:color="auto"/>
        <w:left w:val="none" w:sz="0" w:space="0" w:color="auto"/>
        <w:bottom w:val="none" w:sz="0" w:space="0" w:color="auto"/>
        <w:right w:val="none" w:sz="0" w:space="0" w:color="auto"/>
      </w:divBdr>
      <w:divsChild>
        <w:div w:id="1189948937">
          <w:marLeft w:val="0"/>
          <w:marRight w:val="0"/>
          <w:marTop w:val="0"/>
          <w:marBottom w:val="0"/>
          <w:divBdr>
            <w:top w:val="none" w:sz="0" w:space="0" w:color="auto"/>
            <w:left w:val="none" w:sz="0" w:space="0" w:color="auto"/>
            <w:bottom w:val="none" w:sz="0" w:space="0" w:color="auto"/>
            <w:right w:val="none" w:sz="0" w:space="0" w:color="auto"/>
          </w:divBdr>
          <w:divsChild>
            <w:div w:id="13220798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02914837">
      <w:bodyDiv w:val="1"/>
      <w:marLeft w:val="0"/>
      <w:marRight w:val="0"/>
      <w:marTop w:val="0"/>
      <w:marBottom w:val="0"/>
      <w:divBdr>
        <w:top w:val="none" w:sz="0" w:space="0" w:color="auto"/>
        <w:left w:val="none" w:sz="0" w:space="0" w:color="auto"/>
        <w:bottom w:val="none" w:sz="0" w:space="0" w:color="auto"/>
        <w:right w:val="none" w:sz="0" w:space="0" w:color="auto"/>
      </w:divBdr>
      <w:divsChild>
        <w:div w:id="293409334">
          <w:marLeft w:val="0"/>
          <w:marRight w:val="0"/>
          <w:marTop w:val="0"/>
          <w:marBottom w:val="0"/>
          <w:divBdr>
            <w:top w:val="none" w:sz="0" w:space="0" w:color="auto"/>
            <w:left w:val="none" w:sz="0" w:space="0" w:color="auto"/>
            <w:bottom w:val="none" w:sz="0" w:space="0" w:color="auto"/>
            <w:right w:val="none" w:sz="0" w:space="0" w:color="auto"/>
          </w:divBdr>
        </w:div>
        <w:div w:id="945966025">
          <w:marLeft w:val="0"/>
          <w:marRight w:val="0"/>
          <w:marTop w:val="0"/>
          <w:marBottom w:val="0"/>
          <w:divBdr>
            <w:top w:val="none" w:sz="0" w:space="0" w:color="auto"/>
            <w:left w:val="none" w:sz="0" w:space="0" w:color="auto"/>
            <w:bottom w:val="none" w:sz="0" w:space="0" w:color="auto"/>
            <w:right w:val="none" w:sz="0" w:space="0" w:color="auto"/>
          </w:divBdr>
        </w:div>
        <w:div w:id="1985545294">
          <w:marLeft w:val="0"/>
          <w:marRight w:val="0"/>
          <w:marTop w:val="0"/>
          <w:marBottom w:val="0"/>
          <w:divBdr>
            <w:top w:val="none" w:sz="0" w:space="0" w:color="auto"/>
            <w:left w:val="none" w:sz="0" w:space="0" w:color="auto"/>
            <w:bottom w:val="none" w:sz="0" w:space="0" w:color="auto"/>
            <w:right w:val="none" w:sz="0" w:space="0" w:color="auto"/>
          </w:divBdr>
        </w:div>
      </w:divsChild>
    </w:div>
    <w:div w:id="1007640071">
      <w:bodyDiv w:val="1"/>
      <w:marLeft w:val="0"/>
      <w:marRight w:val="0"/>
      <w:marTop w:val="0"/>
      <w:marBottom w:val="0"/>
      <w:divBdr>
        <w:top w:val="none" w:sz="0" w:space="0" w:color="auto"/>
        <w:left w:val="none" w:sz="0" w:space="0" w:color="auto"/>
        <w:bottom w:val="none" w:sz="0" w:space="0" w:color="auto"/>
        <w:right w:val="none" w:sz="0" w:space="0" w:color="auto"/>
      </w:divBdr>
      <w:divsChild>
        <w:div w:id="960840660">
          <w:marLeft w:val="0"/>
          <w:marRight w:val="0"/>
          <w:marTop w:val="0"/>
          <w:marBottom w:val="0"/>
          <w:divBdr>
            <w:top w:val="none" w:sz="0" w:space="0" w:color="auto"/>
            <w:left w:val="none" w:sz="0" w:space="0" w:color="auto"/>
            <w:bottom w:val="none" w:sz="0" w:space="0" w:color="auto"/>
            <w:right w:val="none" w:sz="0" w:space="0" w:color="auto"/>
          </w:divBdr>
        </w:div>
      </w:divsChild>
    </w:div>
    <w:div w:id="1168402864">
      <w:bodyDiv w:val="1"/>
      <w:marLeft w:val="0"/>
      <w:marRight w:val="0"/>
      <w:marTop w:val="0"/>
      <w:marBottom w:val="0"/>
      <w:divBdr>
        <w:top w:val="none" w:sz="0" w:space="0" w:color="auto"/>
        <w:left w:val="none" w:sz="0" w:space="0" w:color="auto"/>
        <w:bottom w:val="none" w:sz="0" w:space="0" w:color="auto"/>
        <w:right w:val="none" w:sz="0" w:space="0" w:color="auto"/>
      </w:divBdr>
    </w:div>
    <w:div w:id="1541894254">
      <w:bodyDiv w:val="1"/>
      <w:marLeft w:val="0"/>
      <w:marRight w:val="0"/>
      <w:marTop w:val="0"/>
      <w:marBottom w:val="0"/>
      <w:divBdr>
        <w:top w:val="none" w:sz="0" w:space="0" w:color="auto"/>
        <w:left w:val="none" w:sz="0" w:space="0" w:color="auto"/>
        <w:bottom w:val="none" w:sz="0" w:space="0" w:color="auto"/>
        <w:right w:val="none" w:sz="0" w:space="0" w:color="auto"/>
      </w:divBdr>
      <w:divsChild>
        <w:div w:id="140660674">
          <w:marLeft w:val="0"/>
          <w:marRight w:val="0"/>
          <w:marTop w:val="0"/>
          <w:marBottom w:val="0"/>
          <w:divBdr>
            <w:top w:val="none" w:sz="0" w:space="0" w:color="auto"/>
            <w:left w:val="none" w:sz="0" w:space="0" w:color="auto"/>
            <w:bottom w:val="none" w:sz="0" w:space="0" w:color="auto"/>
            <w:right w:val="none" w:sz="0" w:space="0" w:color="auto"/>
          </w:divBdr>
          <w:divsChild>
            <w:div w:id="844175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40924994">
      <w:bodyDiv w:val="1"/>
      <w:marLeft w:val="0"/>
      <w:marRight w:val="0"/>
      <w:marTop w:val="0"/>
      <w:marBottom w:val="0"/>
      <w:divBdr>
        <w:top w:val="none" w:sz="0" w:space="0" w:color="auto"/>
        <w:left w:val="none" w:sz="0" w:space="0" w:color="auto"/>
        <w:bottom w:val="none" w:sz="0" w:space="0" w:color="auto"/>
        <w:right w:val="none" w:sz="0" w:space="0" w:color="auto"/>
      </w:divBdr>
      <w:divsChild>
        <w:div w:id="801193421">
          <w:marLeft w:val="0"/>
          <w:marRight w:val="0"/>
          <w:marTop w:val="0"/>
          <w:marBottom w:val="0"/>
          <w:divBdr>
            <w:top w:val="none" w:sz="0" w:space="0" w:color="auto"/>
            <w:left w:val="none" w:sz="0" w:space="0" w:color="auto"/>
            <w:bottom w:val="none" w:sz="0" w:space="0" w:color="auto"/>
            <w:right w:val="none" w:sz="0" w:space="0" w:color="auto"/>
          </w:divBdr>
        </w:div>
      </w:divsChild>
    </w:div>
    <w:div w:id="1911235214">
      <w:bodyDiv w:val="1"/>
      <w:marLeft w:val="0"/>
      <w:marRight w:val="0"/>
      <w:marTop w:val="0"/>
      <w:marBottom w:val="0"/>
      <w:divBdr>
        <w:top w:val="none" w:sz="0" w:space="0" w:color="auto"/>
        <w:left w:val="none" w:sz="0" w:space="0" w:color="auto"/>
        <w:bottom w:val="none" w:sz="0" w:space="0" w:color="auto"/>
        <w:right w:val="none" w:sz="0" w:space="0" w:color="auto"/>
      </w:divBdr>
    </w:div>
    <w:div w:id="2060470003">
      <w:bodyDiv w:val="1"/>
      <w:marLeft w:val="0"/>
      <w:marRight w:val="0"/>
      <w:marTop w:val="0"/>
      <w:marBottom w:val="0"/>
      <w:divBdr>
        <w:top w:val="none" w:sz="0" w:space="0" w:color="auto"/>
        <w:left w:val="none" w:sz="0" w:space="0" w:color="auto"/>
        <w:bottom w:val="none" w:sz="0" w:space="0" w:color="auto"/>
        <w:right w:val="none" w:sz="0" w:space="0" w:color="auto"/>
      </w:divBdr>
      <w:divsChild>
        <w:div w:id="722827409">
          <w:marLeft w:val="0"/>
          <w:marRight w:val="0"/>
          <w:marTop w:val="0"/>
          <w:marBottom w:val="0"/>
          <w:divBdr>
            <w:top w:val="none" w:sz="0" w:space="0" w:color="auto"/>
            <w:left w:val="none" w:sz="0" w:space="0" w:color="auto"/>
            <w:bottom w:val="none" w:sz="0" w:space="0" w:color="auto"/>
            <w:right w:val="none" w:sz="0" w:space="0" w:color="auto"/>
          </w:divBdr>
          <w:divsChild>
            <w:div w:id="1761486775">
              <w:marLeft w:val="0"/>
              <w:marRight w:val="0"/>
              <w:marTop w:val="0"/>
              <w:marBottom w:val="0"/>
              <w:divBdr>
                <w:top w:val="none" w:sz="0" w:space="0" w:color="auto"/>
                <w:left w:val="none" w:sz="0" w:space="0" w:color="auto"/>
                <w:bottom w:val="none" w:sz="0" w:space="0" w:color="auto"/>
                <w:right w:val="none" w:sz="0" w:space="0" w:color="auto"/>
              </w:divBdr>
              <w:divsChild>
                <w:div w:id="1720283997">
                  <w:marLeft w:val="0"/>
                  <w:marRight w:val="0"/>
                  <w:marTop w:val="0"/>
                  <w:marBottom w:val="0"/>
                  <w:divBdr>
                    <w:top w:val="none" w:sz="0" w:space="0" w:color="auto"/>
                    <w:left w:val="none" w:sz="0" w:space="0" w:color="auto"/>
                    <w:bottom w:val="none" w:sz="0" w:space="0" w:color="auto"/>
                    <w:right w:val="none" w:sz="0" w:space="0" w:color="auto"/>
                  </w:divBdr>
                  <w:divsChild>
                    <w:div w:id="774179156">
                      <w:marLeft w:val="0"/>
                      <w:marRight w:val="0"/>
                      <w:marTop w:val="0"/>
                      <w:marBottom w:val="0"/>
                      <w:divBdr>
                        <w:top w:val="none" w:sz="0" w:space="0" w:color="auto"/>
                        <w:left w:val="none" w:sz="0" w:space="0" w:color="auto"/>
                        <w:bottom w:val="none" w:sz="0" w:space="0" w:color="auto"/>
                        <w:right w:val="none" w:sz="0" w:space="0" w:color="auto"/>
                      </w:divBdr>
                      <w:divsChild>
                        <w:div w:id="249435692">
                          <w:marLeft w:val="0"/>
                          <w:marRight w:val="0"/>
                          <w:marTop w:val="0"/>
                          <w:marBottom w:val="0"/>
                          <w:divBdr>
                            <w:top w:val="none" w:sz="0" w:space="0" w:color="auto"/>
                            <w:left w:val="none" w:sz="0" w:space="0" w:color="auto"/>
                            <w:bottom w:val="none" w:sz="0" w:space="0" w:color="auto"/>
                            <w:right w:val="none" w:sz="0" w:space="0" w:color="auto"/>
                          </w:divBdr>
                          <w:divsChild>
                            <w:div w:id="901647231">
                              <w:marLeft w:val="0"/>
                              <w:marRight w:val="0"/>
                              <w:marTop w:val="0"/>
                              <w:marBottom w:val="0"/>
                              <w:divBdr>
                                <w:top w:val="none" w:sz="0" w:space="0" w:color="auto"/>
                                <w:left w:val="none" w:sz="0" w:space="0" w:color="auto"/>
                                <w:bottom w:val="none" w:sz="0" w:space="0" w:color="auto"/>
                                <w:right w:val="none" w:sz="0" w:space="0" w:color="auto"/>
                              </w:divBdr>
                              <w:divsChild>
                                <w:div w:id="511115355">
                                  <w:marLeft w:val="0"/>
                                  <w:marRight w:val="0"/>
                                  <w:marTop w:val="0"/>
                                  <w:marBottom w:val="0"/>
                                  <w:divBdr>
                                    <w:top w:val="none" w:sz="0" w:space="0" w:color="auto"/>
                                    <w:left w:val="none" w:sz="0" w:space="0" w:color="auto"/>
                                    <w:bottom w:val="none" w:sz="0" w:space="0" w:color="auto"/>
                                    <w:right w:val="none" w:sz="0" w:space="0" w:color="auto"/>
                                  </w:divBdr>
                                  <w:divsChild>
                                    <w:div w:id="1673600213">
                                      <w:marLeft w:val="0"/>
                                      <w:marRight w:val="0"/>
                                      <w:marTop w:val="0"/>
                                      <w:marBottom w:val="0"/>
                                      <w:divBdr>
                                        <w:top w:val="none" w:sz="0" w:space="0" w:color="auto"/>
                                        <w:left w:val="none" w:sz="0" w:space="0" w:color="auto"/>
                                        <w:bottom w:val="none" w:sz="0" w:space="0" w:color="auto"/>
                                        <w:right w:val="none" w:sz="0" w:space="0" w:color="auto"/>
                                      </w:divBdr>
                                      <w:divsChild>
                                        <w:div w:id="1380276189">
                                          <w:marLeft w:val="0"/>
                                          <w:marRight w:val="0"/>
                                          <w:marTop w:val="0"/>
                                          <w:marBottom w:val="0"/>
                                          <w:divBdr>
                                            <w:top w:val="none" w:sz="0" w:space="0" w:color="auto"/>
                                            <w:left w:val="none" w:sz="0" w:space="0" w:color="auto"/>
                                            <w:bottom w:val="none" w:sz="0" w:space="0" w:color="auto"/>
                                            <w:right w:val="none" w:sz="0" w:space="0" w:color="auto"/>
                                          </w:divBdr>
                                          <w:divsChild>
                                            <w:div w:id="181437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va.presova@stance.cz" TargetMode="External"/><Relationship Id="rId5" Type="http://schemas.openxmlformats.org/officeDocument/2006/relationships/settings" Target="settings.xml"/><Relationship Id="rId10" Type="http://schemas.openxmlformats.org/officeDocument/2006/relationships/hyperlink" Target="http://www.techo.com/cz" TargetMode="External"/><Relationship Id="rId4" Type="http://schemas.openxmlformats.org/officeDocument/2006/relationships/styles" Target="styles.xml"/><Relationship Id="rId9" Type="http://schemas.openxmlformats.org/officeDocument/2006/relationships/hyperlink" Target="http://www.aidesign.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EF2EC-0D33-4031-A6E0-C95EAE971101}">
  <ds:schemaRefs>
    <ds:schemaRef ds:uri="http://schemas.openxmlformats.org/officeDocument/2006/bibliography"/>
  </ds:schemaRefs>
</ds:datastoreItem>
</file>

<file path=customXml/itemProps2.xml><?xml version="1.0" encoding="utf-8"?>
<ds:datastoreItem xmlns:ds="http://schemas.openxmlformats.org/officeDocument/2006/customXml" ds:itemID="{9C9662CD-115F-4CC4-9EC0-29C37678D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675</Words>
  <Characters>3987</Characters>
  <Application>Microsoft Office Word</Application>
  <DocSecurity>0</DocSecurity>
  <Lines>33</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4653</CharactersWithSpaces>
  <SharedDoc>false</SharedDoc>
  <HLinks>
    <vt:vector size="12" baseType="variant">
      <vt:variant>
        <vt:i4>6619144</vt:i4>
      </vt:variant>
      <vt:variant>
        <vt:i4>3</vt:i4>
      </vt:variant>
      <vt:variant>
        <vt:i4>0</vt:i4>
      </vt:variant>
      <vt:variant>
        <vt:i4>5</vt:i4>
      </vt:variant>
      <vt:variant>
        <vt:lpwstr>mailto:veronika.rickova@stance.cz</vt:lpwstr>
      </vt:variant>
      <vt:variant>
        <vt:lpwstr/>
      </vt:variant>
      <vt:variant>
        <vt:i4>4063283</vt:i4>
      </vt:variant>
      <vt:variant>
        <vt:i4>0</vt:i4>
      </vt:variant>
      <vt:variant>
        <vt:i4>0</vt:i4>
      </vt:variant>
      <vt:variant>
        <vt:i4>5</vt:i4>
      </vt:variant>
      <vt:variant>
        <vt:lpwstr>http://www.techo.com/cz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stupkova</dc:creator>
  <cp:lastModifiedBy>eva.presova</cp:lastModifiedBy>
  <cp:revision>43</cp:revision>
  <cp:lastPrinted>2018-01-29T09:44:00Z</cp:lastPrinted>
  <dcterms:created xsi:type="dcterms:W3CDTF">2019-05-17T12:25:00Z</dcterms:created>
  <dcterms:modified xsi:type="dcterms:W3CDTF">2019-06-05T10:44:00Z</dcterms:modified>
</cp:coreProperties>
</file>