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FEBBD0" w14:textId="61EA2DE0" w:rsidR="001540C1" w:rsidRPr="001540C1" w:rsidRDefault="001540C1" w:rsidP="001540C1">
      <w:pPr>
        <w:spacing w:before="120"/>
        <w:jc w:val="both"/>
        <w:rPr>
          <w:b/>
          <w:color w:val="1B6B1B"/>
          <w:sz w:val="36"/>
        </w:rPr>
      </w:pPr>
      <w:r w:rsidRPr="001540C1">
        <w:rPr>
          <w:b/>
          <w:color w:val="1B6B1B"/>
          <w:sz w:val="36"/>
        </w:rPr>
        <w:t>Mezinárodní den Alzheimerovy choroby upozorňuje na její rostoucí výskyt</w:t>
      </w:r>
      <w:r w:rsidR="00B51448">
        <w:rPr>
          <w:b/>
          <w:color w:val="1B6B1B"/>
          <w:sz w:val="36"/>
        </w:rPr>
        <w:t xml:space="preserve">. </w:t>
      </w:r>
      <w:r w:rsidR="00EF124F">
        <w:rPr>
          <w:b/>
          <w:color w:val="1B6B1B"/>
          <w:sz w:val="36"/>
        </w:rPr>
        <w:t xml:space="preserve">Riziko rozvoje nemoci však lze snížit </w:t>
      </w:r>
      <w:r w:rsidR="00CD4FA2">
        <w:rPr>
          <w:b/>
          <w:color w:val="1B6B1B"/>
          <w:sz w:val="36"/>
        </w:rPr>
        <w:t xml:space="preserve">např. </w:t>
      </w:r>
      <w:r w:rsidR="00EF124F">
        <w:rPr>
          <w:b/>
          <w:color w:val="1B6B1B"/>
          <w:sz w:val="36"/>
        </w:rPr>
        <w:t>četbou či luštěním křížovek</w:t>
      </w:r>
    </w:p>
    <w:p w14:paraId="4777D9F4" w14:textId="592F80E4" w:rsidR="001540C1" w:rsidRPr="001540C1" w:rsidRDefault="001D3B08" w:rsidP="001540C1">
      <w:pPr>
        <w:spacing w:before="120"/>
        <w:jc w:val="both"/>
        <w:rPr>
          <w:b/>
        </w:rPr>
      </w:pPr>
      <w:r>
        <w:rPr>
          <w:b/>
        </w:rPr>
        <w:t xml:space="preserve">Praha, </w:t>
      </w:r>
      <w:r w:rsidR="00B51448">
        <w:rPr>
          <w:b/>
        </w:rPr>
        <w:t>21</w:t>
      </w:r>
      <w:r>
        <w:rPr>
          <w:b/>
        </w:rPr>
        <w:t xml:space="preserve">. září 2020 – </w:t>
      </w:r>
      <w:r w:rsidR="001540C1" w:rsidRPr="001540C1">
        <w:rPr>
          <w:b/>
        </w:rPr>
        <w:t>Ačkoli příčiny vzniku Alzheimerovy choroby</w:t>
      </w:r>
      <w:r w:rsidR="000C0613" w:rsidRPr="000C0613">
        <w:rPr>
          <w:b/>
        </w:rPr>
        <w:t xml:space="preserve"> </w:t>
      </w:r>
      <w:r w:rsidR="00F209BE">
        <w:rPr>
          <w:b/>
        </w:rPr>
        <w:t>jsou již</w:t>
      </w:r>
      <w:r w:rsidR="000C0613" w:rsidRPr="001540C1">
        <w:rPr>
          <w:b/>
        </w:rPr>
        <w:t xml:space="preserve"> známy</w:t>
      </w:r>
      <w:r w:rsidR="001540C1" w:rsidRPr="001540C1">
        <w:rPr>
          <w:b/>
        </w:rPr>
        <w:t xml:space="preserve">, </w:t>
      </w:r>
      <w:r w:rsidR="000C0613" w:rsidRPr="001540C1">
        <w:rPr>
          <w:b/>
        </w:rPr>
        <w:t xml:space="preserve">zatím </w:t>
      </w:r>
      <w:r w:rsidR="000C0613">
        <w:rPr>
          <w:b/>
        </w:rPr>
        <w:t xml:space="preserve">není k dispozici </w:t>
      </w:r>
      <w:r w:rsidR="001540C1" w:rsidRPr="001540C1">
        <w:rPr>
          <w:b/>
        </w:rPr>
        <w:t xml:space="preserve">stoprocentní prevence </w:t>
      </w:r>
      <w:r w:rsidR="00B51448">
        <w:rPr>
          <w:b/>
        </w:rPr>
        <w:t xml:space="preserve">ani </w:t>
      </w:r>
      <w:r w:rsidR="001540C1" w:rsidRPr="001540C1">
        <w:rPr>
          <w:b/>
        </w:rPr>
        <w:t>lék</w:t>
      </w:r>
      <w:r w:rsidR="000C0613">
        <w:rPr>
          <w:b/>
        </w:rPr>
        <w:t xml:space="preserve"> umožňující její</w:t>
      </w:r>
      <w:r w:rsidR="001540C1" w:rsidRPr="001540C1">
        <w:rPr>
          <w:b/>
        </w:rPr>
        <w:t xml:space="preserve"> </w:t>
      </w:r>
      <w:r w:rsidR="000C0613">
        <w:rPr>
          <w:b/>
        </w:rPr>
        <w:t xml:space="preserve">úplné </w:t>
      </w:r>
      <w:r w:rsidR="001540C1" w:rsidRPr="001540C1">
        <w:rPr>
          <w:b/>
        </w:rPr>
        <w:t>vyléčení</w:t>
      </w:r>
      <w:r w:rsidR="00F209BE">
        <w:rPr>
          <w:b/>
        </w:rPr>
        <w:t>.</w:t>
      </w:r>
      <w:r w:rsidR="001540C1" w:rsidRPr="001540C1">
        <w:rPr>
          <w:b/>
        </w:rPr>
        <w:t xml:space="preserve"> </w:t>
      </w:r>
      <w:r w:rsidR="00F209BE">
        <w:rPr>
          <w:b/>
        </w:rPr>
        <w:t>E</w:t>
      </w:r>
      <w:r w:rsidR="00B51448">
        <w:rPr>
          <w:b/>
        </w:rPr>
        <w:t>xistuje</w:t>
      </w:r>
      <w:r w:rsidR="001540C1" w:rsidRPr="001540C1">
        <w:rPr>
          <w:b/>
        </w:rPr>
        <w:t xml:space="preserve"> </w:t>
      </w:r>
      <w:r w:rsidR="00B02240">
        <w:rPr>
          <w:b/>
        </w:rPr>
        <w:t xml:space="preserve">však </w:t>
      </w:r>
      <w:r w:rsidR="001540C1" w:rsidRPr="001540C1">
        <w:rPr>
          <w:b/>
        </w:rPr>
        <w:t xml:space="preserve">několik </w:t>
      </w:r>
      <w:r w:rsidR="00B51448">
        <w:rPr>
          <w:b/>
        </w:rPr>
        <w:t>metod</w:t>
      </w:r>
      <w:r w:rsidR="001540C1" w:rsidRPr="001540C1">
        <w:rPr>
          <w:b/>
        </w:rPr>
        <w:t xml:space="preserve">, </w:t>
      </w:r>
      <w:r w:rsidR="00B51448">
        <w:rPr>
          <w:b/>
        </w:rPr>
        <w:t>díky kterým</w:t>
      </w:r>
      <w:r w:rsidR="001540C1" w:rsidRPr="001540C1">
        <w:rPr>
          <w:b/>
        </w:rPr>
        <w:t xml:space="preserve"> lze riziko </w:t>
      </w:r>
      <w:r w:rsidR="000C0613">
        <w:rPr>
          <w:b/>
        </w:rPr>
        <w:t xml:space="preserve">jejího </w:t>
      </w:r>
      <w:r w:rsidR="001540C1" w:rsidRPr="001540C1">
        <w:rPr>
          <w:b/>
        </w:rPr>
        <w:t xml:space="preserve">rozvoje snížit. Osvojit by si je měli zejména </w:t>
      </w:r>
      <w:r w:rsidR="000C0613">
        <w:rPr>
          <w:b/>
        </w:rPr>
        <w:t xml:space="preserve">lidé z rizikové skupiny, tedy </w:t>
      </w:r>
      <w:r w:rsidR="001540C1" w:rsidRPr="001540C1">
        <w:rPr>
          <w:b/>
        </w:rPr>
        <w:t xml:space="preserve">senioři starší 65 let. </w:t>
      </w:r>
    </w:p>
    <w:p w14:paraId="5BF132BE" w14:textId="09372E4A" w:rsidR="001540C1" w:rsidRPr="001540C1" w:rsidRDefault="001540C1" w:rsidP="001540C1">
      <w:pPr>
        <w:spacing w:before="120"/>
        <w:jc w:val="both"/>
      </w:pPr>
      <w:r w:rsidRPr="001540C1">
        <w:t>Datum 21. září každoročně patří Mezinárodnímu dni Alzheimerovy ch</w:t>
      </w:r>
      <w:r w:rsidR="00B51448">
        <w:t>oroby, jehož cílem je zvýšit po</w:t>
      </w:r>
      <w:r w:rsidRPr="001540C1">
        <w:t>vědo</w:t>
      </w:r>
      <w:r w:rsidR="00B51448">
        <w:t>mí o této těžké nemoci</w:t>
      </w:r>
      <w:r w:rsidRPr="001540C1">
        <w:t>. Alzheimerova choroba, nejčastější spouštěč demence, je degenerativní onemocnění vedoucí k poruše kognitivních funkcí, tedy paměti, myšlení a úsudku. Ze začátku se projevuje poruchou krátkodobé paměti, zmateností a neschopností dokončit myšlenku či se vyjádřit. V posledních stádiích dotyčný přestává být schopen se o sebe postarat.</w:t>
      </w:r>
    </w:p>
    <w:p w14:paraId="4F3484CE" w14:textId="0991CDF9" w:rsidR="001540C1" w:rsidRPr="001540C1" w:rsidRDefault="001540C1" w:rsidP="001540C1">
      <w:pPr>
        <w:spacing w:before="120"/>
        <w:jc w:val="both"/>
      </w:pPr>
      <w:r w:rsidRPr="001540C1">
        <w:t xml:space="preserve">Loni u nás Alzheimerovou chorobou trpělo na 167 tisíc lidí, z toho dvě třetiny </w:t>
      </w:r>
      <w:r w:rsidR="000C0613">
        <w:t xml:space="preserve">tvořily </w:t>
      </w:r>
      <w:r w:rsidRPr="001540C1">
        <w:t xml:space="preserve">ženy. Toto číslo se však v důsledku </w:t>
      </w:r>
      <w:r w:rsidR="00B51448">
        <w:t>stárnutí populace stále zvyšuje.</w:t>
      </w:r>
      <w:r w:rsidRPr="001540C1">
        <w:t xml:space="preserve"> </w:t>
      </w:r>
      <w:r w:rsidR="00B51448">
        <w:t>O</w:t>
      </w:r>
      <w:r w:rsidRPr="001540C1">
        <w:t xml:space="preserve">dborníci odhadují, že do roku 2050 </w:t>
      </w:r>
      <w:r w:rsidR="000C0613">
        <w:t xml:space="preserve">se </w:t>
      </w:r>
      <w:r w:rsidRPr="001540C1">
        <w:t>víc</w:t>
      </w:r>
      <w:r w:rsidR="000C0613">
        <w:t>e</w:t>
      </w:r>
      <w:r w:rsidRPr="001540C1">
        <w:t xml:space="preserve"> než zdvojnásobí. Důležitá je proto prevence, která může tento vývoj zbrzdit. Mnohé studie potvrdily, že riziko rozvoje Alzheimerovy choroby lze snížit </w:t>
      </w:r>
      <w:r w:rsidR="000C0613">
        <w:t xml:space="preserve">vhodným </w:t>
      </w:r>
      <w:r w:rsidRPr="001540C1">
        <w:t>životním stylem</w:t>
      </w:r>
      <w:r w:rsidR="000C0613">
        <w:t xml:space="preserve">, do kterého </w:t>
      </w:r>
      <w:r w:rsidRPr="001540C1">
        <w:t xml:space="preserve">spadá zdravá </w:t>
      </w:r>
      <w:r w:rsidR="000C0613" w:rsidRPr="001540C1">
        <w:t>a</w:t>
      </w:r>
      <w:r w:rsidR="000C0613">
        <w:t> </w:t>
      </w:r>
      <w:r w:rsidRPr="001540C1">
        <w:t xml:space="preserve">kvalitní strava, dostatek spánku a pravidelný pohyb. Kromě fyzické aktivity se výrazně doporučují </w:t>
      </w:r>
      <w:r w:rsidR="000C0613" w:rsidRPr="001540C1">
        <w:t>i</w:t>
      </w:r>
      <w:r w:rsidR="000C0613">
        <w:t> </w:t>
      </w:r>
      <w:r w:rsidRPr="001540C1">
        <w:t>duševní cvičení, například trénování paměti.</w:t>
      </w:r>
    </w:p>
    <w:p w14:paraId="2CD7AE40" w14:textId="22451996" w:rsidR="001540C1" w:rsidRPr="001540C1" w:rsidRDefault="001540C1" w:rsidP="001540C1">
      <w:pPr>
        <w:spacing w:before="120"/>
        <w:jc w:val="both"/>
      </w:pPr>
      <w:r w:rsidRPr="001540C1">
        <w:rPr>
          <w:i/>
        </w:rPr>
        <w:t>„</w:t>
      </w:r>
      <w:r w:rsidR="00B51448">
        <w:rPr>
          <w:i/>
        </w:rPr>
        <w:t>Kromě</w:t>
      </w:r>
      <w:r w:rsidRPr="001540C1">
        <w:rPr>
          <w:i/>
        </w:rPr>
        <w:t xml:space="preserve"> cíleného tréninku paměti pomáhá proti riziku rozvoje Alzheimerovy choroby i běžná četba knih či luštění křížovek. Člověk by se naopak měl vyvarovat rizikových faktorů, jako </w:t>
      </w:r>
      <w:r w:rsidR="00B51448">
        <w:rPr>
          <w:i/>
        </w:rPr>
        <w:t>je</w:t>
      </w:r>
      <w:r w:rsidRPr="001540C1">
        <w:rPr>
          <w:i/>
        </w:rPr>
        <w:t xml:space="preserve"> dlouhodobý stres či škodliviny z vnějšího prostředí. Kromě prevence má velice pozitivní vliv na Alzheimerovu chorobu i její včasné odhalení, </w:t>
      </w:r>
      <w:r w:rsidR="000C0613">
        <w:rPr>
          <w:i/>
        </w:rPr>
        <w:t xml:space="preserve">díky kterému se může </w:t>
      </w:r>
      <w:r w:rsidRPr="001540C1">
        <w:rPr>
          <w:i/>
        </w:rPr>
        <w:t>průběh nemoci výrazně zpomal</w:t>
      </w:r>
      <w:r w:rsidR="000C0613">
        <w:rPr>
          <w:i/>
        </w:rPr>
        <w:t>it</w:t>
      </w:r>
      <w:r w:rsidRPr="001540C1">
        <w:rPr>
          <w:i/>
        </w:rPr>
        <w:t>,“</w:t>
      </w:r>
      <w:r w:rsidRPr="001540C1">
        <w:t xml:space="preserve"> říká</w:t>
      </w:r>
      <w:r w:rsidR="00B17673">
        <w:t xml:space="preserve"> Ladislav Hadravský, revizní lékař</w:t>
      </w:r>
      <w:r w:rsidRPr="001540C1">
        <w:t> Vojenské zdravotní pojišťovny.</w:t>
      </w:r>
    </w:p>
    <w:p w14:paraId="694497CD" w14:textId="0F7C3BDF" w:rsidR="001540C1" w:rsidRPr="001540C1" w:rsidRDefault="001540C1" w:rsidP="001540C1">
      <w:pPr>
        <w:spacing w:before="120"/>
        <w:jc w:val="both"/>
      </w:pPr>
      <w:r w:rsidRPr="001540C1">
        <w:t xml:space="preserve">V případě podezření na Alzheimerovu chorobu je nutné navštívit </w:t>
      </w:r>
      <w:r w:rsidR="00A401F0" w:rsidRPr="001540C1">
        <w:t xml:space="preserve">nejprve </w:t>
      </w:r>
      <w:r w:rsidRPr="001540C1">
        <w:t xml:space="preserve">praktického lékaře, který </w:t>
      </w:r>
      <w:r w:rsidR="000C0613">
        <w:t xml:space="preserve">může </w:t>
      </w:r>
      <w:r w:rsidRPr="001540C1">
        <w:t>na základě anamnézy doporučit návštěvu dalších specialistů. Většinou následuje odborné vyšetření u neurologa, psychiatra a geriatra. Pojišťovny všechna tato vyšetření plně hradí</w:t>
      </w:r>
      <w:r w:rsidR="00A401F0">
        <w:t xml:space="preserve"> –</w:t>
      </w:r>
      <w:r w:rsidRPr="001540C1">
        <w:t xml:space="preserve"> za předpokladu, že je </w:t>
      </w:r>
      <w:r w:rsidR="00A401F0">
        <w:t xml:space="preserve">pacientovi </w:t>
      </w:r>
      <w:r w:rsidR="00A401F0" w:rsidRPr="001540C1">
        <w:t xml:space="preserve">doporučil </w:t>
      </w:r>
      <w:r w:rsidRPr="001540C1">
        <w:t>praktický lékař.</w:t>
      </w:r>
    </w:p>
    <w:p w14:paraId="0780896A" w14:textId="49F4750C" w:rsidR="001540C1" w:rsidRPr="001540C1" w:rsidRDefault="001540C1" w:rsidP="001540C1">
      <w:pPr>
        <w:spacing w:before="120"/>
        <w:jc w:val="both"/>
      </w:pPr>
      <w:r w:rsidRPr="001540C1">
        <w:rPr>
          <w:i/>
        </w:rPr>
        <w:t xml:space="preserve">„Pokud se u pacienta Alzheimerova choroba prokáže, jsou k dispozici léky zmírňující její příznaky, které mohou </w:t>
      </w:r>
      <w:r w:rsidR="00A401F0" w:rsidRPr="001540C1">
        <w:rPr>
          <w:i/>
        </w:rPr>
        <w:t xml:space="preserve">dotyčnému </w:t>
      </w:r>
      <w:r w:rsidRPr="001540C1">
        <w:rPr>
          <w:i/>
        </w:rPr>
        <w:t xml:space="preserve">pomoci prodloužit aktivní část jeho života. Tyto léky jsou na lékařský předpis a jsou plně nebo částečně hrazeny pojišťovnami,“ </w:t>
      </w:r>
      <w:r w:rsidRPr="001540C1">
        <w:t>doplňuje</w:t>
      </w:r>
      <w:r w:rsidR="00B17673">
        <w:t xml:space="preserve"> doktor Hadravský</w:t>
      </w:r>
      <w:r w:rsidRPr="001540C1">
        <w:t>.</w:t>
      </w:r>
    </w:p>
    <w:p w14:paraId="6924573C" w14:textId="14FB2023" w:rsidR="001540C1" w:rsidRDefault="001540C1" w:rsidP="001540C1">
      <w:pPr>
        <w:spacing w:before="120"/>
        <w:jc w:val="both"/>
      </w:pPr>
      <w:r w:rsidRPr="001540C1">
        <w:t>Léčba Alzheimerovy choroby je velmi nákladná. Zdravotní pojišťovny na ni ročně vynaloží téměř dv</w:t>
      </w:r>
      <w:r w:rsidR="00B51448">
        <w:t>ě</w:t>
      </w:r>
      <w:r w:rsidRPr="001540C1">
        <w:t xml:space="preserve"> miliardy korun a </w:t>
      </w:r>
      <w:r w:rsidR="00B51448">
        <w:t>tato částka</w:t>
      </w:r>
      <w:r w:rsidRPr="001540C1">
        <w:t xml:space="preserve"> se kvůli </w:t>
      </w:r>
      <w:r w:rsidR="00A401F0">
        <w:t xml:space="preserve">soustavnému </w:t>
      </w:r>
      <w:r w:rsidRPr="001540C1">
        <w:t xml:space="preserve">nárůstu </w:t>
      </w:r>
      <w:r w:rsidR="00A401F0">
        <w:t xml:space="preserve">počtu </w:t>
      </w:r>
      <w:r w:rsidRPr="001540C1">
        <w:t xml:space="preserve">nemocných </w:t>
      </w:r>
      <w:r>
        <w:t>neustále</w:t>
      </w:r>
      <w:r w:rsidRPr="001540C1">
        <w:t xml:space="preserve"> zvyšuj</w:t>
      </w:r>
      <w:r w:rsidR="00B51448">
        <w:t>e</w:t>
      </w:r>
      <w:r w:rsidRPr="001540C1">
        <w:t>. Kromě veřejného zdravotního pojištění se náklady na Alzheimerovu chorobu dotýkají i sociální oblasti a</w:t>
      </w:r>
      <w:r w:rsidR="00B51448">
        <w:t> </w:t>
      </w:r>
      <w:r w:rsidRPr="001540C1">
        <w:t xml:space="preserve">rodin pacientů, </w:t>
      </w:r>
      <w:r w:rsidR="00A401F0">
        <w:t xml:space="preserve">kteří musí být </w:t>
      </w:r>
      <w:r w:rsidRPr="001540C1">
        <w:t xml:space="preserve">často z důvodu </w:t>
      </w:r>
      <w:r w:rsidR="00A401F0">
        <w:t xml:space="preserve">své </w:t>
      </w:r>
      <w:r w:rsidRPr="001540C1">
        <w:t>nesoběstačnosti umístěni do pobytových zařízení.</w:t>
      </w:r>
    </w:p>
    <w:p w14:paraId="59965BE1" w14:textId="77777777" w:rsidR="00E32FDC" w:rsidRDefault="00E32FDC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14:paraId="32338DB0" w14:textId="010C8D53" w:rsidR="00CE42FE" w:rsidRPr="001540C1" w:rsidRDefault="00CE42FE" w:rsidP="001540C1">
      <w:pPr>
        <w:spacing w:before="120"/>
        <w:jc w:val="both"/>
      </w:pPr>
      <w:r w:rsidRPr="00E21ECC">
        <w:rPr>
          <w:b/>
          <w:color w:val="1B6B1B"/>
        </w:rPr>
        <w:lastRenderedPageBreak/>
        <w:t>O Vojenské zdravotní pojišťovně</w:t>
      </w:r>
    </w:p>
    <w:p w14:paraId="7ECF5A32" w14:textId="77777777" w:rsidR="00CE42FE" w:rsidRDefault="00CE42FE" w:rsidP="00CE42FE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14:paraId="73C43862" w14:textId="77777777" w:rsidR="00CE42FE" w:rsidRDefault="00D92251" w:rsidP="00CE42FE">
      <w:pPr>
        <w:jc w:val="both"/>
      </w:pPr>
      <w:hyperlink r:id="rId11" w:history="1">
        <w:r w:rsidR="00CE42FE" w:rsidRPr="00371DAA">
          <w:rPr>
            <w:rStyle w:val="Hypertextovodkaz"/>
          </w:rPr>
          <w:t>www.vozp.cz</w:t>
        </w:r>
      </w:hyperlink>
    </w:p>
    <w:p w14:paraId="49B3EA22" w14:textId="77777777" w:rsidR="00A144E6" w:rsidRPr="00A144E6" w:rsidRDefault="00A144E6" w:rsidP="00A144E6">
      <w:pPr>
        <w:jc w:val="both"/>
        <w:rPr>
          <w:b/>
          <w:color w:val="1B6B1B"/>
        </w:rPr>
      </w:pPr>
      <w:r w:rsidRPr="00A144E6">
        <w:rPr>
          <w:b/>
          <w:color w:val="1B6B1B"/>
        </w:rPr>
        <w:t>Kontakt pro média</w:t>
      </w:r>
    </w:p>
    <w:p w14:paraId="1629EECC" w14:textId="77777777" w:rsidR="00A144E6" w:rsidRPr="00A144E6" w:rsidRDefault="00A144E6" w:rsidP="00783D41">
      <w:pPr>
        <w:spacing w:after="0"/>
        <w:jc w:val="both"/>
      </w:pPr>
      <w:r w:rsidRPr="00A144E6">
        <w:t>Stance Communications, s.r.o.</w:t>
      </w:r>
    </w:p>
    <w:p w14:paraId="61BAD6C8" w14:textId="77777777" w:rsidR="00A144E6" w:rsidRPr="00A144E6" w:rsidRDefault="00A144E6" w:rsidP="00783D41">
      <w:pPr>
        <w:spacing w:after="0"/>
        <w:jc w:val="both"/>
      </w:pPr>
      <w:r w:rsidRPr="00A144E6">
        <w:t>Ladislav Pokorný</w:t>
      </w:r>
    </w:p>
    <w:p w14:paraId="57CEAC38" w14:textId="77777777" w:rsidR="00A144E6" w:rsidRPr="00A144E6" w:rsidRDefault="00A144E6" w:rsidP="00783D41">
      <w:pPr>
        <w:spacing w:after="0"/>
        <w:jc w:val="both"/>
      </w:pPr>
      <w:r w:rsidRPr="00A144E6">
        <w:t>Account</w:t>
      </w:r>
      <w:r w:rsidR="003C7045">
        <w:t xml:space="preserve"> </w:t>
      </w:r>
      <w:r w:rsidRPr="00A144E6">
        <w:t>Manager</w:t>
      </w:r>
    </w:p>
    <w:p w14:paraId="2EB1B9F6" w14:textId="77777777" w:rsidR="00A144E6" w:rsidRPr="00A144E6" w:rsidRDefault="00A144E6" w:rsidP="00783D41">
      <w:pPr>
        <w:spacing w:after="0"/>
        <w:jc w:val="both"/>
      </w:pPr>
      <w:r w:rsidRPr="00A144E6">
        <w:t>Tel.: +420 224 810 809, +420 724 513 052</w:t>
      </w:r>
    </w:p>
    <w:p w14:paraId="7337CF22" w14:textId="77777777" w:rsidR="00A144E6" w:rsidRDefault="00A144E6" w:rsidP="00783D41">
      <w:pPr>
        <w:spacing w:after="0"/>
        <w:jc w:val="both"/>
      </w:pPr>
      <w:r w:rsidRPr="00A144E6">
        <w:t xml:space="preserve">E-mail: </w:t>
      </w:r>
      <w:hyperlink r:id="rId12" w:history="1">
        <w:r w:rsidR="003C7045" w:rsidRPr="003E2A08">
          <w:rPr>
            <w:rStyle w:val="Hypertextovodkaz"/>
          </w:rPr>
          <w:t>ladislav.pokorny@stance.cz</w:t>
        </w:r>
      </w:hyperlink>
    </w:p>
    <w:p w14:paraId="3F12311B" w14:textId="77777777" w:rsidR="00B51448" w:rsidRDefault="00D92251" w:rsidP="00783D41">
      <w:pPr>
        <w:spacing w:after="0"/>
        <w:jc w:val="both"/>
      </w:pPr>
      <w:hyperlink r:id="rId13" w:history="1">
        <w:r w:rsidR="00A144E6" w:rsidRPr="00A144E6">
          <w:t>www.stance.cz</w:t>
        </w:r>
      </w:hyperlink>
    </w:p>
    <w:sectPr w:rsidR="00B51448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8129E4" w14:textId="77777777" w:rsidR="00D92251" w:rsidRDefault="00D92251" w:rsidP="0018777A">
      <w:pPr>
        <w:spacing w:after="0" w:line="240" w:lineRule="auto"/>
      </w:pPr>
      <w:r>
        <w:separator/>
      </w:r>
    </w:p>
  </w:endnote>
  <w:endnote w:type="continuationSeparator" w:id="0">
    <w:p w14:paraId="311A7500" w14:textId="77777777" w:rsidR="00D92251" w:rsidRDefault="00D92251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ED8A71" w14:textId="77777777" w:rsidR="00D92251" w:rsidRDefault="00D92251" w:rsidP="0018777A">
      <w:pPr>
        <w:spacing w:after="0" w:line="240" w:lineRule="auto"/>
      </w:pPr>
      <w:r>
        <w:separator/>
      </w:r>
    </w:p>
  </w:footnote>
  <w:footnote w:type="continuationSeparator" w:id="0">
    <w:p w14:paraId="64F7C252" w14:textId="77777777" w:rsidR="00D92251" w:rsidRDefault="00D92251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8EA3B1" w14:textId="77777777"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3584ABEC" wp14:editId="3DC43C6D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C2AB005" w14:textId="77777777"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14:paraId="7CAF7DD0" w14:textId="77777777" w:rsidR="00CD6E6D" w:rsidRDefault="00CD6E6D" w:rsidP="0018777A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08F"/>
    <w:rsid w:val="00005E2E"/>
    <w:rsid w:val="00006258"/>
    <w:rsid w:val="0002144C"/>
    <w:rsid w:val="0002662C"/>
    <w:rsid w:val="00037882"/>
    <w:rsid w:val="0006048A"/>
    <w:rsid w:val="00063293"/>
    <w:rsid w:val="00071514"/>
    <w:rsid w:val="000766D7"/>
    <w:rsid w:val="00083454"/>
    <w:rsid w:val="000A03E2"/>
    <w:rsid w:val="000A060D"/>
    <w:rsid w:val="000B361E"/>
    <w:rsid w:val="000C0613"/>
    <w:rsid w:val="000E2EC3"/>
    <w:rsid w:val="000E3DF3"/>
    <w:rsid w:val="001167D0"/>
    <w:rsid w:val="001540C1"/>
    <w:rsid w:val="00164123"/>
    <w:rsid w:val="0018614E"/>
    <w:rsid w:val="0018777A"/>
    <w:rsid w:val="00187D6B"/>
    <w:rsid w:val="00190771"/>
    <w:rsid w:val="001A291A"/>
    <w:rsid w:val="001A3195"/>
    <w:rsid w:val="001B5225"/>
    <w:rsid w:val="001C54FE"/>
    <w:rsid w:val="001D1CAC"/>
    <w:rsid w:val="001D3B08"/>
    <w:rsid w:val="001E0899"/>
    <w:rsid w:val="001E08E3"/>
    <w:rsid w:val="001F58C4"/>
    <w:rsid w:val="001F7EB5"/>
    <w:rsid w:val="0025127B"/>
    <w:rsid w:val="002600A5"/>
    <w:rsid w:val="00264125"/>
    <w:rsid w:val="00265A05"/>
    <w:rsid w:val="00283076"/>
    <w:rsid w:val="002830E3"/>
    <w:rsid w:val="0029729C"/>
    <w:rsid w:val="00297745"/>
    <w:rsid w:val="002A6E12"/>
    <w:rsid w:val="002B5522"/>
    <w:rsid w:val="002E762F"/>
    <w:rsid w:val="002F0B87"/>
    <w:rsid w:val="002F168E"/>
    <w:rsid w:val="002F2C27"/>
    <w:rsid w:val="00302938"/>
    <w:rsid w:val="00331E5A"/>
    <w:rsid w:val="0034085E"/>
    <w:rsid w:val="00345384"/>
    <w:rsid w:val="0034736E"/>
    <w:rsid w:val="00363B36"/>
    <w:rsid w:val="00364048"/>
    <w:rsid w:val="00364E0B"/>
    <w:rsid w:val="003700C5"/>
    <w:rsid w:val="003748F0"/>
    <w:rsid w:val="003851CB"/>
    <w:rsid w:val="003954DB"/>
    <w:rsid w:val="003B442A"/>
    <w:rsid w:val="003B482E"/>
    <w:rsid w:val="003C1677"/>
    <w:rsid w:val="003C61DE"/>
    <w:rsid w:val="003C7045"/>
    <w:rsid w:val="003E4511"/>
    <w:rsid w:val="003E5D11"/>
    <w:rsid w:val="003F2869"/>
    <w:rsid w:val="003F64FE"/>
    <w:rsid w:val="004111FB"/>
    <w:rsid w:val="00447663"/>
    <w:rsid w:val="00450D72"/>
    <w:rsid w:val="00480320"/>
    <w:rsid w:val="00485984"/>
    <w:rsid w:val="004B1F0D"/>
    <w:rsid w:val="004D05CF"/>
    <w:rsid w:val="004E0A7E"/>
    <w:rsid w:val="00501D4F"/>
    <w:rsid w:val="00502CCB"/>
    <w:rsid w:val="005212CA"/>
    <w:rsid w:val="00526390"/>
    <w:rsid w:val="00530E80"/>
    <w:rsid w:val="0054611D"/>
    <w:rsid w:val="00546842"/>
    <w:rsid w:val="00566425"/>
    <w:rsid w:val="00576E7E"/>
    <w:rsid w:val="00583C27"/>
    <w:rsid w:val="00594BBF"/>
    <w:rsid w:val="005D477B"/>
    <w:rsid w:val="005E0E07"/>
    <w:rsid w:val="005E22A0"/>
    <w:rsid w:val="005E4217"/>
    <w:rsid w:val="006079FF"/>
    <w:rsid w:val="00624A31"/>
    <w:rsid w:val="00626F45"/>
    <w:rsid w:val="006617E6"/>
    <w:rsid w:val="006642B3"/>
    <w:rsid w:val="0066627F"/>
    <w:rsid w:val="00673CFC"/>
    <w:rsid w:val="0067740F"/>
    <w:rsid w:val="006843A4"/>
    <w:rsid w:val="00690C02"/>
    <w:rsid w:val="00695618"/>
    <w:rsid w:val="00696FBC"/>
    <w:rsid w:val="006A01FA"/>
    <w:rsid w:val="006D592F"/>
    <w:rsid w:val="006E1460"/>
    <w:rsid w:val="00705565"/>
    <w:rsid w:val="00734338"/>
    <w:rsid w:val="007730A8"/>
    <w:rsid w:val="00783D41"/>
    <w:rsid w:val="007848DF"/>
    <w:rsid w:val="007B749D"/>
    <w:rsid w:val="007C3653"/>
    <w:rsid w:val="007C5B89"/>
    <w:rsid w:val="007C69ED"/>
    <w:rsid w:val="007C7B20"/>
    <w:rsid w:val="007D1AE0"/>
    <w:rsid w:val="007D2AB2"/>
    <w:rsid w:val="007E5380"/>
    <w:rsid w:val="007E5AC9"/>
    <w:rsid w:val="007E6FFD"/>
    <w:rsid w:val="007F34E5"/>
    <w:rsid w:val="007F61CF"/>
    <w:rsid w:val="0082089C"/>
    <w:rsid w:val="00834646"/>
    <w:rsid w:val="00873D2F"/>
    <w:rsid w:val="008E0D2B"/>
    <w:rsid w:val="008F38F0"/>
    <w:rsid w:val="00904BAE"/>
    <w:rsid w:val="0092213F"/>
    <w:rsid w:val="009344CC"/>
    <w:rsid w:val="00934F66"/>
    <w:rsid w:val="0094587C"/>
    <w:rsid w:val="0096350B"/>
    <w:rsid w:val="009638D0"/>
    <w:rsid w:val="00970033"/>
    <w:rsid w:val="00971C2E"/>
    <w:rsid w:val="009720CC"/>
    <w:rsid w:val="00972AEA"/>
    <w:rsid w:val="00974E2A"/>
    <w:rsid w:val="00986AF6"/>
    <w:rsid w:val="00994832"/>
    <w:rsid w:val="009B008F"/>
    <w:rsid w:val="009C430B"/>
    <w:rsid w:val="009D6D76"/>
    <w:rsid w:val="009E5691"/>
    <w:rsid w:val="009E5DAF"/>
    <w:rsid w:val="009F252D"/>
    <w:rsid w:val="00A0348B"/>
    <w:rsid w:val="00A144E6"/>
    <w:rsid w:val="00A17524"/>
    <w:rsid w:val="00A35119"/>
    <w:rsid w:val="00A401F0"/>
    <w:rsid w:val="00A42843"/>
    <w:rsid w:val="00A57082"/>
    <w:rsid w:val="00A60E5C"/>
    <w:rsid w:val="00A66A55"/>
    <w:rsid w:val="00A75E97"/>
    <w:rsid w:val="00A86FE6"/>
    <w:rsid w:val="00A950E1"/>
    <w:rsid w:val="00AA201F"/>
    <w:rsid w:val="00AA2BFE"/>
    <w:rsid w:val="00AA7744"/>
    <w:rsid w:val="00AB6FBF"/>
    <w:rsid w:val="00AC2BAA"/>
    <w:rsid w:val="00AC372D"/>
    <w:rsid w:val="00AC7551"/>
    <w:rsid w:val="00AD4094"/>
    <w:rsid w:val="00AE40F2"/>
    <w:rsid w:val="00AF77C0"/>
    <w:rsid w:val="00B02240"/>
    <w:rsid w:val="00B036F2"/>
    <w:rsid w:val="00B17673"/>
    <w:rsid w:val="00B22B45"/>
    <w:rsid w:val="00B26D9F"/>
    <w:rsid w:val="00B37EE1"/>
    <w:rsid w:val="00B47780"/>
    <w:rsid w:val="00B51448"/>
    <w:rsid w:val="00B91D74"/>
    <w:rsid w:val="00BA0A66"/>
    <w:rsid w:val="00BB0464"/>
    <w:rsid w:val="00BD6601"/>
    <w:rsid w:val="00BF2E66"/>
    <w:rsid w:val="00C14EBF"/>
    <w:rsid w:val="00C24D60"/>
    <w:rsid w:val="00C41DE3"/>
    <w:rsid w:val="00C63BAA"/>
    <w:rsid w:val="00C64324"/>
    <w:rsid w:val="00C71B1F"/>
    <w:rsid w:val="00C77528"/>
    <w:rsid w:val="00C8215D"/>
    <w:rsid w:val="00CA78F8"/>
    <w:rsid w:val="00CD204E"/>
    <w:rsid w:val="00CD4FA2"/>
    <w:rsid w:val="00CD6E6D"/>
    <w:rsid w:val="00CE13EE"/>
    <w:rsid w:val="00CE42FE"/>
    <w:rsid w:val="00CE5530"/>
    <w:rsid w:val="00CF3227"/>
    <w:rsid w:val="00D05761"/>
    <w:rsid w:val="00D16DCB"/>
    <w:rsid w:val="00D74B3E"/>
    <w:rsid w:val="00D77097"/>
    <w:rsid w:val="00D92251"/>
    <w:rsid w:val="00DB01DE"/>
    <w:rsid w:val="00DB2962"/>
    <w:rsid w:val="00DC003F"/>
    <w:rsid w:val="00DC232E"/>
    <w:rsid w:val="00DE3F0E"/>
    <w:rsid w:val="00DF7482"/>
    <w:rsid w:val="00E03185"/>
    <w:rsid w:val="00E04E55"/>
    <w:rsid w:val="00E13055"/>
    <w:rsid w:val="00E21ECC"/>
    <w:rsid w:val="00E32DFE"/>
    <w:rsid w:val="00E32FDC"/>
    <w:rsid w:val="00E401C0"/>
    <w:rsid w:val="00E552E7"/>
    <w:rsid w:val="00E63B78"/>
    <w:rsid w:val="00E648B1"/>
    <w:rsid w:val="00E754A8"/>
    <w:rsid w:val="00E84748"/>
    <w:rsid w:val="00E91BF2"/>
    <w:rsid w:val="00EB6375"/>
    <w:rsid w:val="00EE1ED4"/>
    <w:rsid w:val="00EE594D"/>
    <w:rsid w:val="00EF124F"/>
    <w:rsid w:val="00EF230C"/>
    <w:rsid w:val="00F01033"/>
    <w:rsid w:val="00F13C79"/>
    <w:rsid w:val="00F209BE"/>
    <w:rsid w:val="00F579CE"/>
    <w:rsid w:val="00F83F05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5B173"/>
  <w15:docId w15:val="{79FF5CEB-88E9-42B3-8DED-AA962DCC5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dislav.pokorny@stance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2B59E2-88F7-4F92-9E89-65BD2530B49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521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LP</cp:lastModifiedBy>
  <cp:revision>8</cp:revision>
  <dcterms:created xsi:type="dcterms:W3CDTF">2020-09-18T08:23:00Z</dcterms:created>
  <dcterms:modified xsi:type="dcterms:W3CDTF">2020-09-18T09:43:00Z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