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4F3" w:rsidRPr="001540C1" w:rsidRDefault="004204F3" w:rsidP="00D93AAC">
      <w:pPr>
        <w:spacing w:before="120"/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 xml:space="preserve">Nenechte si </w:t>
      </w:r>
      <w:r w:rsidR="00EA54AB">
        <w:rPr>
          <w:b/>
          <w:color w:val="1B6B1B"/>
          <w:sz w:val="36"/>
        </w:rPr>
        <w:t>„</w:t>
      </w:r>
      <w:r>
        <w:rPr>
          <w:b/>
          <w:color w:val="1B6B1B"/>
          <w:sz w:val="36"/>
        </w:rPr>
        <w:t>ukrást kosti</w:t>
      </w:r>
      <w:r w:rsidR="00EA54AB">
        <w:rPr>
          <w:b/>
          <w:color w:val="1B6B1B"/>
          <w:sz w:val="36"/>
        </w:rPr>
        <w:t>“</w:t>
      </w:r>
      <w:r>
        <w:rPr>
          <w:b/>
          <w:color w:val="1B6B1B"/>
          <w:sz w:val="36"/>
        </w:rPr>
        <w:t>, VoZP nabádá k včasné prevenci osteoporózy</w:t>
      </w:r>
    </w:p>
    <w:p w:rsidR="004B1B67" w:rsidRDefault="001D3B08" w:rsidP="00C106A5">
      <w:pPr>
        <w:jc w:val="both"/>
        <w:rPr>
          <w:b/>
        </w:rPr>
      </w:pPr>
      <w:r w:rsidRPr="00D93AAC">
        <w:rPr>
          <w:b/>
        </w:rPr>
        <w:t xml:space="preserve">Praha, </w:t>
      </w:r>
      <w:r w:rsidR="00BF2E6F">
        <w:rPr>
          <w:b/>
        </w:rPr>
        <w:t>19</w:t>
      </w:r>
      <w:r w:rsidR="00171D1A" w:rsidRPr="00D93AAC">
        <w:rPr>
          <w:b/>
        </w:rPr>
        <w:t>. října</w:t>
      </w:r>
      <w:r w:rsidR="004204F3">
        <w:rPr>
          <w:b/>
        </w:rPr>
        <w:t xml:space="preserve"> 2021</w:t>
      </w:r>
      <w:r w:rsidRPr="00D93AAC">
        <w:rPr>
          <w:b/>
        </w:rPr>
        <w:t xml:space="preserve"> –</w:t>
      </w:r>
      <w:r w:rsidR="00F30B6B">
        <w:rPr>
          <w:b/>
        </w:rPr>
        <w:t xml:space="preserve"> </w:t>
      </w:r>
      <w:r w:rsidR="004204F3">
        <w:rPr>
          <w:b/>
        </w:rPr>
        <w:t>Osteoporóza, které se často lidově říká „tichý zloděj kostí“, označuje onemocnění</w:t>
      </w:r>
      <w:r w:rsidR="00EA54AB">
        <w:rPr>
          <w:b/>
        </w:rPr>
        <w:t>,</w:t>
      </w:r>
      <w:r w:rsidR="004204F3">
        <w:rPr>
          <w:b/>
        </w:rPr>
        <w:t xml:space="preserve"> </w:t>
      </w:r>
      <w:r w:rsidR="00EA54AB">
        <w:rPr>
          <w:b/>
        </w:rPr>
        <w:t>při kterém</w:t>
      </w:r>
      <w:r w:rsidR="004204F3">
        <w:rPr>
          <w:b/>
        </w:rPr>
        <w:t xml:space="preserve"> </w:t>
      </w:r>
      <w:r w:rsidR="004204F3" w:rsidRPr="00F44CA7">
        <w:rPr>
          <w:b/>
        </w:rPr>
        <w:t>dochází</w:t>
      </w:r>
      <w:r w:rsidR="00E61AB8" w:rsidRPr="00F44C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AB8" w:rsidRPr="00F44CA7">
        <w:rPr>
          <w:rFonts w:eastAsia="Times New Roman" w:cstheme="minorHAnsi"/>
          <w:b/>
          <w:bCs/>
        </w:rPr>
        <w:t>ke</w:t>
      </w:r>
      <w:r w:rsidR="00E61AB8" w:rsidRPr="00F44CA7">
        <w:rPr>
          <w:rFonts w:eastAsia="Times New Roman" w:cstheme="minorHAnsi"/>
        </w:rPr>
        <w:t xml:space="preserve"> </w:t>
      </w:r>
      <w:r w:rsidR="00E61AB8" w:rsidRPr="00F44CA7">
        <w:rPr>
          <w:rFonts w:eastAsia="Times New Roman" w:cstheme="minorHAnsi"/>
          <w:b/>
          <w:bCs/>
        </w:rPr>
        <w:t>zvýšené křehkosti kostí</w:t>
      </w:r>
      <w:r w:rsidR="00334F61" w:rsidRPr="00F44CA7">
        <w:rPr>
          <w:rFonts w:eastAsia="Times New Roman" w:cstheme="minorHAnsi"/>
        </w:rPr>
        <w:t xml:space="preserve">. </w:t>
      </w:r>
      <w:r w:rsidR="00EA54AB" w:rsidRPr="00F44CA7">
        <w:rPr>
          <w:b/>
        </w:rPr>
        <w:t xml:space="preserve">Je spojena s </w:t>
      </w:r>
      <w:r w:rsidR="00C66A97" w:rsidRPr="00F44CA7">
        <w:rPr>
          <w:b/>
        </w:rPr>
        <w:t>četnějším</w:t>
      </w:r>
      <w:r w:rsidR="004204F3" w:rsidRPr="00F44CA7">
        <w:rPr>
          <w:b/>
        </w:rPr>
        <w:t xml:space="preserve"> rizikem </w:t>
      </w:r>
      <w:r w:rsidR="00EA54AB" w:rsidRPr="00F44CA7">
        <w:rPr>
          <w:b/>
        </w:rPr>
        <w:t>zlomenin a </w:t>
      </w:r>
      <w:r w:rsidR="004204F3" w:rsidRPr="00F44CA7">
        <w:rPr>
          <w:b/>
        </w:rPr>
        <w:t>posti</w:t>
      </w:r>
      <w:r w:rsidR="008E435C" w:rsidRPr="00F44CA7">
        <w:rPr>
          <w:b/>
        </w:rPr>
        <w:t>huje nejčastěji</w:t>
      </w:r>
      <w:r w:rsidR="004204F3" w:rsidRPr="00F44CA7">
        <w:rPr>
          <w:b/>
        </w:rPr>
        <w:t xml:space="preserve"> ženy</w:t>
      </w:r>
      <w:r w:rsidR="00C66A97" w:rsidRPr="00F44CA7">
        <w:rPr>
          <w:b/>
        </w:rPr>
        <w:t xml:space="preserve"> ve vyšším věku.</w:t>
      </w:r>
      <w:r w:rsidR="00334F61" w:rsidRPr="00F44CA7">
        <w:rPr>
          <w:b/>
        </w:rPr>
        <w:t xml:space="preserve"> </w:t>
      </w:r>
      <w:r w:rsidR="004204F3" w:rsidRPr="00F44CA7">
        <w:rPr>
          <w:b/>
        </w:rPr>
        <w:t>Odhaduje</w:t>
      </w:r>
      <w:r w:rsidR="004204F3">
        <w:rPr>
          <w:b/>
        </w:rPr>
        <w:t xml:space="preserve"> se, že osteoporózou trpí celosvětově každá třetí žena </w:t>
      </w:r>
      <w:r w:rsidR="00EA54AB">
        <w:rPr>
          <w:b/>
        </w:rPr>
        <w:t>a </w:t>
      </w:r>
      <w:r w:rsidR="004204F3">
        <w:rPr>
          <w:b/>
        </w:rPr>
        <w:t xml:space="preserve">pátý muž </w:t>
      </w:r>
      <w:r w:rsidR="008E435C">
        <w:rPr>
          <w:b/>
        </w:rPr>
        <w:t>starší</w:t>
      </w:r>
      <w:r w:rsidR="004204F3">
        <w:rPr>
          <w:b/>
        </w:rPr>
        <w:t xml:space="preserve"> 50 let. </w:t>
      </w:r>
      <w:r w:rsidR="008E435C">
        <w:rPr>
          <w:b/>
        </w:rPr>
        <w:t>Jelikož bývá dlouhodobě bezpříznakov</w:t>
      </w:r>
      <w:r w:rsidR="00EA54AB">
        <w:rPr>
          <w:b/>
        </w:rPr>
        <w:t>á</w:t>
      </w:r>
      <w:r w:rsidR="008E435C">
        <w:rPr>
          <w:b/>
        </w:rPr>
        <w:t xml:space="preserve">, u mnoha pacientů nedojde k včasné diagnóze. </w:t>
      </w:r>
      <w:r w:rsidR="00B1189A">
        <w:rPr>
          <w:b/>
        </w:rPr>
        <w:t>Vojenská zdravotní pojišťovna</w:t>
      </w:r>
      <w:r w:rsidR="00F30B6B">
        <w:rPr>
          <w:b/>
        </w:rPr>
        <w:t xml:space="preserve"> </w:t>
      </w:r>
      <w:r w:rsidR="008E435C">
        <w:rPr>
          <w:b/>
        </w:rPr>
        <w:t>radí</w:t>
      </w:r>
      <w:r w:rsidR="00E054E4">
        <w:rPr>
          <w:b/>
        </w:rPr>
        <w:t>, jak</w:t>
      </w:r>
      <w:r w:rsidR="00EA54AB">
        <w:rPr>
          <w:b/>
        </w:rPr>
        <w:t xml:space="preserve"> se před ní chránit</w:t>
      </w:r>
      <w:r w:rsidR="00E054E4">
        <w:rPr>
          <w:b/>
        </w:rPr>
        <w:t>,</w:t>
      </w:r>
      <w:r w:rsidR="00F30B6B">
        <w:rPr>
          <w:b/>
        </w:rPr>
        <w:t xml:space="preserve"> </w:t>
      </w:r>
      <w:r w:rsidR="00336427">
        <w:rPr>
          <w:b/>
        </w:rPr>
        <w:t xml:space="preserve">a nabádá klienty </w:t>
      </w:r>
      <w:r w:rsidR="00EA54AB">
        <w:rPr>
          <w:b/>
        </w:rPr>
        <w:t>k </w:t>
      </w:r>
      <w:r w:rsidR="003E7908">
        <w:rPr>
          <w:b/>
        </w:rPr>
        <w:t>preventivní</w:t>
      </w:r>
      <w:r w:rsidR="00336427">
        <w:rPr>
          <w:b/>
        </w:rPr>
        <w:t xml:space="preserve"> konzultaci s lékařem.</w:t>
      </w:r>
    </w:p>
    <w:p w:rsidR="008E435C" w:rsidRDefault="008E435C" w:rsidP="00C106A5">
      <w:pPr>
        <w:jc w:val="both"/>
      </w:pPr>
      <w:r>
        <w:t>Osteoporóza je chronické onemocnění</w:t>
      </w:r>
      <w:r w:rsidR="00F44CA7">
        <w:t xml:space="preserve"> kostí</w:t>
      </w:r>
      <w:r>
        <w:t xml:space="preserve">, při kterém dochází </w:t>
      </w:r>
      <w:r w:rsidR="00F44CA7">
        <w:t xml:space="preserve">k jejich řídnutím. Ty následkem nemoci křehnou a stávají se náchylnější ke zlomeninám. </w:t>
      </w:r>
      <w:r w:rsidR="00FD050A">
        <w:t xml:space="preserve">Fraktury způsobené osteoporózou </w:t>
      </w:r>
      <w:r w:rsidR="003E7908">
        <w:t xml:space="preserve">bývají hlavně pro </w:t>
      </w:r>
      <w:r w:rsidR="00EA54AB">
        <w:t xml:space="preserve">příslušníky </w:t>
      </w:r>
      <w:r w:rsidR="003E7908">
        <w:t>rizikov</w:t>
      </w:r>
      <w:r w:rsidR="00EA54AB">
        <w:t>ých</w:t>
      </w:r>
      <w:r w:rsidR="003E7908">
        <w:t xml:space="preserve"> skupin</w:t>
      </w:r>
      <w:r w:rsidR="00FD050A">
        <w:t xml:space="preserve"> příčinou dlouhodobé nezpůsobilosti, ale mohou je ohrožovat i na životě. </w:t>
      </w:r>
      <w:r w:rsidR="00EA54AB">
        <w:t>Přitom a</w:t>
      </w:r>
      <w:r w:rsidR="00FD050A">
        <w:t>ž 80 % dospělých</w:t>
      </w:r>
      <w:r w:rsidR="00EA54AB">
        <w:t xml:space="preserve"> </w:t>
      </w:r>
      <w:r w:rsidR="00FD050A">
        <w:t>se zlomenin</w:t>
      </w:r>
      <w:r w:rsidR="00EA54AB">
        <w:t>ami na tuto chorobu není otestováno</w:t>
      </w:r>
      <w:r w:rsidR="00FD050A">
        <w:t xml:space="preserve">. VoZP </w:t>
      </w:r>
      <w:r w:rsidR="00EA54AB">
        <w:t>u </w:t>
      </w:r>
      <w:r w:rsidR="00FD050A">
        <w:t xml:space="preserve">příležitosti Světového dne proti osteoporóze, který i letos připadá na 20. října, nabádá k včasné konzultaci s lékařem a řádné prevenci. </w:t>
      </w:r>
    </w:p>
    <w:p w:rsidR="00B23354" w:rsidRDefault="00FD050A" w:rsidP="00C106A5">
      <w:pPr>
        <w:jc w:val="both"/>
      </w:pPr>
      <w:r>
        <w:t>„</w:t>
      </w:r>
      <w:r w:rsidRPr="00B23354">
        <w:rPr>
          <w:i/>
        </w:rPr>
        <w:t xml:space="preserve">K </w:t>
      </w:r>
      <w:r w:rsidR="00D12469">
        <w:rPr>
          <w:i/>
        </w:rPr>
        <w:t>ubývání</w:t>
      </w:r>
      <w:r w:rsidR="00D12469" w:rsidRPr="00B23354">
        <w:rPr>
          <w:i/>
        </w:rPr>
        <w:t xml:space="preserve"> </w:t>
      </w:r>
      <w:r w:rsidRPr="00B23354">
        <w:rPr>
          <w:i/>
        </w:rPr>
        <w:t xml:space="preserve">kostní </w:t>
      </w:r>
      <w:r w:rsidR="00D12469">
        <w:rPr>
          <w:i/>
        </w:rPr>
        <w:t>hmoty</w:t>
      </w:r>
      <w:r w:rsidRPr="00B23354">
        <w:rPr>
          <w:i/>
        </w:rPr>
        <w:t xml:space="preserve"> dochází přirozeně už přibližně od 30. roku života a </w:t>
      </w:r>
      <w:r w:rsidR="00B23354" w:rsidRPr="00B23354">
        <w:rPr>
          <w:i/>
        </w:rPr>
        <w:t xml:space="preserve">po padesátce </w:t>
      </w:r>
      <w:r w:rsidR="006B3F09">
        <w:rPr>
          <w:i/>
        </w:rPr>
        <w:t xml:space="preserve">ztrácíme </w:t>
      </w:r>
      <w:r w:rsidR="00B23354" w:rsidRPr="00B23354">
        <w:rPr>
          <w:i/>
        </w:rPr>
        <w:t>přibližně jedno až dvě procenta kostní tkáně ročně. J</w:t>
      </w:r>
      <w:r w:rsidRPr="00B23354">
        <w:rPr>
          <w:i/>
        </w:rPr>
        <w:t xml:space="preserve">edná se o naprosto normální proces. </w:t>
      </w:r>
      <w:r w:rsidR="00B23354" w:rsidRPr="00B23354">
        <w:rPr>
          <w:i/>
        </w:rPr>
        <w:t>E</w:t>
      </w:r>
      <w:r w:rsidR="004B1B67" w:rsidRPr="00B23354">
        <w:rPr>
          <w:i/>
        </w:rPr>
        <w:t xml:space="preserve">xistuje </w:t>
      </w:r>
      <w:r w:rsidR="00B23354" w:rsidRPr="00B23354">
        <w:rPr>
          <w:i/>
        </w:rPr>
        <w:t xml:space="preserve">však </w:t>
      </w:r>
      <w:r w:rsidR="004B1B67" w:rsidRPr="00B23354">
        <w:rPr>
          <w:i/>
        </w:rPr>
        <w:t>celá řada faktorů, kter</w:t>
      </w:r>
      <w:r w:rsidR="00E86224" w:rsidRPr="00B23354">
        <w:rPr>
          <w:i/>
        </w:rPr>
        <w:t>é</w:t>
      </w:r>
      <w:r w:rsidR="004B1B67" w:rsidRPr="00B23354">
        <w:rPr>
          <w:i/>
        </w:rPr>
        <w:t xml:space="preserve"> řídnutí kostí významně urychluj</w:t>
      </w:r>
      <w:r w:rsidR="00E86224" w:rsidRPr="00B23354">
        <w:rPr>
          <w:i/>
        </w:rPr>
        <w:t>í</w:t>
      </w:r>
      <w:r w:rsidR="004B1B67" w:rsidRPr="00B23354">
        <w:rPr>
          <w:i/>
        </w:rPr>
        <w:t>.</w:t>
      </w:r>
      <w:r w:rsidR="00B23354" w:rsidRPr="00B23354">
        <w:rPr>
          <w:i/>
        </w:rPr>
        <w:t xml:space="preserve"> </w:t>
      </w:r>
      <w:r w:rsidR="00B137E0">
        <w:rPr>
          <w:i/>
        </w:rPr>
        <w:t>Mezi nejčastější patří nedosta</w:t>
      </w:r>
      <w:r w:rsidR="00D12469">
        <w:rPr>
          <w:i/>
        </w:rPr>
        <w:t>tečný přívod vápníku</w:t>
      </w:r>
      <w:r w:rsidR="002E45DC">
        <w:rPr>
          <w:i/>
        </w:rPr>
        <w:t xml:space="preserve"> potravou</w:t>
      </w:r>
      <w:r w:rsidR="00D12469">
        <w:rPr>
          <w:i/>
        </w:rPr>
        <w:t xml:space="preserve"> a nedostatek vitamínu D, poruchy jejich vstřebávání ve střevě a další neovlivnitelné faktory jako věk a pohlaví</w:t>
      </w:r>
      <w:r w:rsidR="00B23354">
        <w:rPr>
          <w:i/>
        </w:rPr>
        <w:t xml:space="preserve">,“ </w:t>
      </w:r>
      <w:r w:rsidR="00B23354">
        <w:t>vysvětluje Ladislav Ha</w:t>
      </w:r>
      <w:r w:rsidR="00B23354" w:rsidRPr="00B23354">
        <w:t>d</w:t>
      </w:r>
      <w:r w:rsidR="00B23354">
        <w:t>ra</w:t>
      </w:r>
      <w:r w:rsidR="00B23354" w:rsidRPr="00B23354">
        <w:t>v</w:t>
      </w:r>
      <w:r w:rsidR="00B23354">
        <w:t>s</w:t>
      </w:r>
      <w:r w:rsidR="00B23354" w:rsidRPr="00B23354">
        <w:t>ký, revizní lékař VoZP.</w:t>
      </w:r>
      <w:r w:rsidR="00B23354">
        <w:rPr>
          <w:i/>
        </w:rPr>
        <w:t xml:space="preserve"> </w:t>
      </w:r>
      <w:r w:rsidR="00B23354" w:rsidRPr="00B23354">
        <w:t>Vitam</w:t>
      </w:r>
      <w:r w:rsidR="00EA54AB">
        <w:t>í</w:t>
      </w:r>
      <w:r w:rsidR="00B23354" w:rsidRPr="00B23354">
        <w:t>n D hraje v</w:t>
      </w:r>
      <w:r w:rsidR="00B23354">
        <w:t> prevenci proti osteoporóze</w:t>
      </w:r>
      <w:r w:rsidR="00B23354" w:rsidRPr="00B23354">
        <w:t xml:space="preserve"> významnou roli, je</w:t>
      </w:r>
      <w:r w:rsidR="00B23354">
        <w:t>likož je</w:t>
      </w:r>
      <w:r w:rsidR="00B23354" w:rsidRPr="00B23354">
        <w:t xml:space="preserve"> potřebný pro správné vstřebávání vápníku v těle a mineralizaci kostí. </w:t>
      </w:r>
      <w:r w:rsidR="00B23354">
        <w:t>U žen bývá významným faktorem úbytek hormonu estrogenu, který kosti</w:t>
      </w:r>
      <w:r w:rsidR="00EA54AB">
        <w:t xml:space="preserve"> </w:t>
      </w:r>
      <w:r w:rsidR="00D12469">
        <w:t xml:space="preserve">proti řídnutí </w:t>
      </w:r>
      <w:r w:rsidR="00EA54AB">
        <w:t>chrání</w:t>
      </w:r>
      <w:r w:rsidR="00B23354">
        <w:t xml:space="preserve">. Právě proto patří ženy po menopauze mezi rizikové skupiny. </w:t>
      </w:r>
    </w:p>
    <w:p w:rsidR="00A725E0" w:rsidRDefault="00A725E0" w:rsidP="00C106A5">
      <w:pPr>
        <w:jc w:val="both"/>
      </w:pPr>
      <w:r>
        <w:t>„</w:t>
      </w:r>
      <w:r w:rsidRPr="003C4F13">
        <w:rPr>
          <w:i/>
        </w:rPr>
        <w:t xml:space="preserve">Lidová přezdívka ‚tichý zloděj kostí‘ je </w:t>
      </w:r>
      <w:r w:rsidR="00D12469">
        <w:rPr>
          <w:i/>
        </w:rPr>
        <w:t>výstižná</w:t>
      </w:r>
      <w:r w:rsidR="00D12469" w:rsidRPr="003C4F13">
        <w:rPr>
          <w:i/>
        </w:rPr>
        <w:t xml:space="preserve"> </w:t>
      </w:r>
      <w:r w:rsidRPr="003C4F13">
        <w:rPr>
          <w:i/>
        </w:rPr>
        <w:t xml:space="preserve">a je důvodem, proč bychom měli </w:t>
      </w:r>
      <w:r w:rsidR="006B3F09">
        <w:rPr>
          <w:i/>
        </w:rPr>
        <w:t xml:space="preserve">ve zvýšené míře </w:t>
      </w:r>
      <w:r w:rsidRPr="003C4F13">
        <w:rPr>
          <w:i/>
        </w:rPr>
        <w:t xml:space="preserve">dbát </w:t>
      </w:r>
      <w:r w:rsidR="006B3F09">
        <w:rPr>
          <w:i/>
        </w:rPr>
        <w:t xml:space="preserve">o své </w:t>
      </w:r>
      <w:r w:rsidRPr="003C4F13">
        <w:rPr>
          <w:i/>
        </w:rPr>
        <w:t>zdraví. Často bezpříznakový průběh nemoci bývá odhalen až ve chvíli</w:t>
      </w:r>
      <w:r w:rsidR="00A330E4" w:rsidRPr="003C4F13">
        <w:rPr>
          <w:i/>
        </w:rPr>
        <w:t xml:space="preserve">, kdy dojde k vážně fraktuře kosti. Následná léčba a rehabilitace trvá kvůli nemoci déle a pacient často trpí dlouhodobými komplikacemi. Pokud patříte do </w:t>
      </w:r>
      <w:r w:rsidR="006B3F09">
        <w:rPr>
          <w:i/>
        </w:rPr>
        <w:t xml:space="preserve">některé </w:t>
      </w:r>
      <w:r w:rsidR="00A330E4" w:rsidRPr="003C4F13">
        <w:rPr>
          <w:i/>
        </w:rPr>
        <w:t>z rizikových skupin, určitě doporučujeme konzultaci s praktickým lékařem,</w:t>
      </w:r>
      <w:r w:rsidR="00A330E4">
        <w:rPr>
          <w:i/>
        </w:rPr>
        <w:t xml:space="preserve">“ </w:t>
      </w:r>
      <w:r w:rsidR="003C4F13">
        <w:t>nabádá Ladislav Ha</w:t>
      </w:r>
      <w:r w:rsidR="00A330E4" w:rsidRPr="003C4F13">
        <w:t>d</w:t>
      </w:r>
      <w:r w:rsidR="003C4F13">
        <w:t>r</w:t>
      </w:r>
      <w:r w:rsidR="00A330E4" w:rsidRPr="003C4F13">
        <w:t>avský.</w:t>
      </w:r>
    </w:p>
    <w:p w:rsidR="003E7908" w:rsidRDefault="00A330E4" w:rsidP="00E174CA">
      <w:pPr>
        <w:jc w:val="both"/>
      </w:pPr>
      <w:r>
        <w:t>Podle VoZP by však lidé neměli zapomínat ani na včasnou prevenci, se kterou může začít každý hned. „</w:t>
      </w:r>
      <w:r>
        <w:rPr>
          <w:i/>
        </w:rPr>
        <w:t xml:space="preserve">Zdraví </w:t>
      </w:r>
      <w:r w:rsidR="006B3F09">
        <w:rPr>
          <w:i/>
        </w:rPr>
        <w:t xml:space="preserve">svých </w:t>
      </w:r>
      <w:r w:rsidR="00AE72C8" w:rsidRPr="00AE72C8">
        <w:rPr>
          <w:i/>
        </w:rPr>
        <w:t xml:space="preserve">kostí </w:t>
      </w:r>
      <w:r w:rsidR="003C4F13">
        <w:rPr>
          <w:i/>
        </w:rPr>
        <w:t xml:space="preserve">můžete podpořit </w:t>
      </w:r>
      <w:r w:rsidR="00AE72C8" w:rsidRPr="00AE72C8">
        <w:rPr>
          <w:i/>
        </w:rPr>
        <w:t>pravidelným cvičením</w:t>
      </w:r>
      <w:r w:rsidR="00E86224">
        <w:rPr>
          <w:i/>
        </w:rPr>
        <w:t xml:space="preserve"> a</w:t>
      </w:r>
      <w:r w:rsidR="00AE72C8" w:rsidRPr="00AE72C8">
        <w:rPr>
          <w:i/>
        </w:rPr>
        <w:t xml:space="preserve"> jídelníčkem bohatý</w:t>
      </w:r>
      <w:r w:rsidR="00B1189A">
        <w:rPr>
          <w:i/>
        </w:rPr>
        <w:t>m</w:t>
      </w:r>
      <w:r w:rsidR="00AE72C8" w:rsidRPr="00AE72C8">
        <w:rPr>
          <w:i/>
        </w:rPr>
        <w:t xml:space="preserve"> na vápník, </w:t>
      </w:r>
      <w:r w:rsidR="006B3F09" w:rsidRPr="00AE72C8">
        <w:rPr>
          <w:i/>
        </w:rPr>
        <w:t>vitamín</w:t>
      </w:r>
      <w:r w:rsidR="006B3F09">
        <w:rPr>
          <w:i/>
        </w:rPr>
        <w:t> </w:t>
      </w:r>
      <w:r w:rsidR="00AE72C8" w:rsidRPr="00AE72C8">
        <w:rPr>
          <w:i/>
        </w:rPr>
        <w:t>D a proteiny</w:t>
      </w:r>
      <w:r w:rsidR="00E86224">
        <w:rPr>
          <w:i/>
        </w:rPr>
        <w:t>. I</w:t>
      </w:r>
      <w:r w:rsidR="00AE72C8" w:rsidRPr="00AE72C8">
        <w:rPr>
          <w:i/>
        </w:rPr>
        <w:t xml:space="preserve">deálně se </w:t>
      </w:r>
      <w:r w:rsidR="00E86224">
        <w:rPr>
          <w:i/>
        </w:rPr>
        <w:t xml:space="preserve">také </w:t>
      </w:r>
      <w:r w:rsidR="00AE72C8" w:rsidRPr="00AE72C8">
        <w:rPr>
          <w:i/>
        </w:rPr>
        <w:t>vyhněte kouření a častému pití alkoholu</w:t>
      </w:r>
      <w:r w:rsidR="00AE72C8">
        <w:t>,“ vysvětluje</w:t>
      </w:r>
      <w:r w:rsidR="00F30B6B">
        <w:t xml:space="preserve"> </w:t>
      </w:r>
      <w:r w:rsidR="00630109" w:rsidRPr="00630109">
        <w:t>revizní lékař VoZP Ladislav Hadravský</w:t>
      </w:r>
      <w:r w:rsidR="00AE72C8">
        <w:t>.</w:t>
      </w:r>
      <w:r>
        <w:t xml:space="preserve"> Pojištěnci VoZP </w:t>
      </w:r>
      <w:r w:rsidR="003E7908">
        <w:t>mohou čerpat příspěvky na vitamíny v rámci programu ZDRAVÍ</w:t>
      </w:r>
      <w:r w:rsidR="006B3F09">
        <w:t xml:space="preserve">, případně </w:t>
      </w:r>
      <w:r w:rsidR="003E7908">
        <w:t xml:space="preserve">na cvičení díky programu POHYB. Více informací a podmínky čerpání </w:t>
      </w:r>
      <w:proofErr w:type="spellStart"/>
      <w:r w:rsidR="003E7908">
        <w:t>benefitu</w:t>
      </w:r>
      <w:proofErr w:type="spellEnd"/>
      <w:r w:rsidR="003E7908">
        <w:t xml:space="preserve"> lze získat na webu </w:t>
      </w:r>
      <w:hyperlink r:id="rId11" w:history="1">
        <w:r w:rsidR="003E7908" w:rsidRPr="000969A6">
          <w:rPr>
            <w:rStyle w:val="Hypertextovodkaz"/>
          </w:rPr>
          <w:t>www.vozp.cz</w:t>
        </w:r>
      </w:hyperlink>
      <w:r w:rsidR="003E7908">
        <w:t>.</w:t>
      </w:r>
    </w:p>
    <w:p w:rsidR="00E174CA" w:rsidRDefault="007033A4" w:rsidP="00E174CA">
      <w:pPr>
        <w:jc w:val="both"/>
      </w:pPr>
      <w:r>
        <w:t xml:space="preserve">Mezinárodní nadace pro </w:t>
      </w:r>
      <w:r w:rsidR="003555BA">
        <w:t>osteoporózu</w:t>
      </w:r>
      <w:r>
        <w:t xml:space="preserve"> také vydala krátký </w:t>
      </w:r>
      <w:r w:rsidR="00E86224">
        <w:t>dotazník</w:t>
      </w:r>
      <w:r>
        <w:t xml:space="preserve">, </w:t>
      </w:r>
      <w:r w:rsidR="00E86224">
        <w:t>v</w:t>
      </w:r>
      <w:r w:rsidR="00F30B6B">
        <w:t> </w:t>
      </w:r>
      <w:r w:rsidR="00E86224">
        <w:t>němž</w:t>
      </w:r>
      <w:r w:rsidR="00F30B6B">
        <w:t xml:space="preserve"> </w:t>
      </w:r>
      <w:r>
        <w:t xml:space="preserve">můžete </w:t>
      </w:r>
      <w:r w:rsidR="00E86224">
        <w:t>během několika okamžiků</w:t>
      </w:r>
      <w:r>
        <w:t xml:space="preserve"> zjistit, zda </w:t>
      </w:r>
      <w:r w:rsidR="00E86224">
        <w:t xml:space="preserve">se u vás vyskytuje </w:t>
      </w:r>
      <w:r>
        <w:t>některý z rizikových faktorů a zda je nutné</w:t>
      </w:r>
      <w:r w:rsidR="006B3F09">
        <w:t xml:space="preserve">, abyste svůj </w:t>
      </w:r>
      <w:r>
        <w:t xml:space="preserve">stav </w:t>
      </w:r>
      <w:r w:rsidR="006B3F09">
        <w:t xml:space="preserve">konzultovali </w:t>
      </w:r>
      <w:r>
        <w:t xml:space="preserve">s lékařem. Dotazník najdete pod odkazem: </w:t>
      </w:r>
      <w:hyperlink r:id="rId12" w:history="1">
        <w:r w:rsidRPr="004219AA">
          <w:rPr>
            <w:rStyle w:val="Hypertextovodkaz"/>
          </w:rPr>
          <w:t>https://riskcheck.osteoporosis.foundation/</w:t>
        </w:r>
      </w:hyperlink>
      <w:r>
        <w:t xml:space="preserve">. </w:t>
      </w:r>
    </w:p>
    <w:p w:rsidR="002322CE" w:rsidRDefault="002322CE">
      <w:pPr>
        <w:rPr>
          <w:b/>
          <w:color w:val="1B6B1B"/>
        </w:rPr>
      </w:pPr>
      <w:r>
        <w:rPr>
          <w:b/>
          <w:color w:val="1B6B1B"/>
        </w:rPr>
        <w:br w:type="page"/>
      </w:r>
    </w:p>
    <w:p w:rsidR="00E174CA" w:rsidRDefault="00E174CA" w:rsidP="00E174CA">
      <w:pPr>
        <w:spacing w:before="120"/>
        <w:jc w:val="both"/>
      </w:pPr>
      <w:r>
        <w:rPr>
          <w:b/>
          <w:color w:val="1B6B1B"/>
        </w:rPr>
        <w:lastRenderedPageBreak/>
        <w:t>O Vojenské zdravotní pojišťovně</w:t>
      </w:r>
    </w:p>
    <w:p w:rsidR="00E174CA" w:rsidRDefault="00E174CA" w:rsidP="00E174CA">
      <w:pPr>
        <w:spacing w:after="0"/>
        <w:jc w:val="both"/>
      </w:pPr>
      <w:r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  <w:t>O svých 700 tisíc pojištěnců pečuje prostřednictvím smluvní zdravotnické sítě po celé ČR, která zahrnuje přes 25 tisíc poskytovatelů.</w:t>
      </w:r>
    </w:p>
    <w:p w:rsidR="00E174CA" w:rsidRDefault="0017723A" w:rsidP="00E174CA">
      <w:pPr>
        <w:jc w:val="both"/>
      </w:pPr>
      <w:hyperlink r:id="rId13" w:history="1">
        <w:r w:rsidR="00E174CA">
          <w:rPr>
            <w:rStyle w:val="Hypertextovodkaz"/>
          </w:rPr>
          <w:t>www.vozp.cz</w:t>
        </w:r>
      </w:hyperlink>
    </w:p>
    <w:p w:rsidR="00E174CA" w:rsidRDefault="00E174CA" w:rsidP="00E174CA">
      <w:pPr>
        <w:jc w:val="both"/>
        <w:rPr>
          <w:b/>
          <w:color w:val="1B6B1B"/>
        </w:rPr>
      </w:pPr>
      <w:r>
        <w:rPr>
          <w:b/>
          <w:color w:val="1B6B1B"/>
        </w:rPr>
        <w:t>Kontakt pro média</w:t>
      </w:r>
    </w:p>
    <w:p w:rsidR="00E174CA" w:rsidRDefault="00E174CA" w:rsidP="00E174CA">
      <w:pPr>
        <w:spacing w:after="0"/>
      </w:pPr>
      <w:r>
        <w:t>Stance Communications, s.r.o.</w:t>
      </w:r>
      <w:r>
        <w:br/>
        <w:t xml:space="preserve">Jana </w:t>
      </w:r>
      <w:proofErr w:type="spellStart"/>
      <w:r>
        <w:t>Přiklopilová</w:t>
      </w:r>
      <w:proofErr w:type="spellEnd"/>
    </w:p>
    <w:p w:rsidR="00E174CA" w:rsidRDefault="00E174CA" w:rsidP="00E174CA">
      <w:pPr>
        <w:spacing w:after="0"/>
      </w:pPr>
      <w:proofErr w:type="spellStart"/>
      <w:r>
        <w:t>Account</w:t>
      </w:r>
      <w:proofErr w:type="spellEnd"/>
      <w:r>
        <w:t xml:space="preserve"> </w:t>
      </w:r>
      <w:proofErr w:type="spellStart"/>
      <w:r>
        <w:t>Manager</w:t>
      </w:r>
      <w:proofErr w:type="spellEnd"/>
      <w:r>
        <w:br/>
        <w:t>Tel.: +420 224 810 809, +420 721 331 593</w:t>
      </w:r>
    </w:p>
    <w:p w:rsidR="00E174CA" w:rsidRDefault="00E174CA" w:rsidP="00E174CA">
      <w:pPr>
        <w:spacing w:after="0"/>
      </w:pPr>
      <w:r>
        <w:t xml:space="preserve">E-mail: </w:t>
      </w:r>
      <w:hyperlink r:id="rId14" w:history="1">
        <w:r>
          <w:rPr>
            <w:rStyle w:val="Hypertextovodkaz"/>
          </w:rPr>
          <w:t>jana.priklopilova@stance.cz</w:t>
        </w:r>
      </w:hyperlink>
      <w:r>
        <w:br/>
      </w:r>
      <w:hyperlink r:id="rId15" w:history="1">
        <w:r>
          <w:rPr>
            <w:rStyle w:val="Hypertextovodkaz"/>
          </w:rPr>
          <w:t>www.stance.cz</w:t>
        </w:r>
      </w:hyperlink>
    </w:p>
    <w:p w:rsidR="00E174CA" w:rsidRDefault="00E174CA" w:rsidP="00D93AAC">
      <w:pPr>
        <w:spacing w:after="0"/>
        <w:jc w:val="both"/>
      </w:pPr>
    </w:p>
    <w:sectPr w:rsidR="00E174CA" w:rsidSect="007E5AC9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33D" w:rsidRDefault="00C9133D" w:rsidP="0018777A">
      <w:pPr>
        <w:spacing w:after="0" w:line="240" w:lineRule="auto"/>
      </w:pPr>
      <w:r>
        <w:separator/>
      </w:r>
    </w:p>
  </w:endnote>
  <w:endnote w:type="continuationSeparator" w:id="0">
    <w:p w:rsidR="00C9133D" w:rsidRDefault="00C9133D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33D" w:rsidRDefault="00C9133D" w:rsidP="0018777A">
      <w:pPr>
        <w:spacing w:after="0" w:line="240" w:lineRule="auto"/>
      </w:pPr>
      <w:r>
        <w:separator/>
      </w:r>
    </w:p>
  </w:footnote>
  <w:footnote w:type="continuationSeparator" w:id="0">
    <w:p w:rsidR="00C9133D" w:rsidRDefault="00C9133D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6D" w:rsidRDefault="00CD6E6D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D6E6D" w:rsidRPr="004D05CF" w:rsidRDefault="00CD6E6D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:rsidR="00CD6E6D" w:rsidRDefault="00CD6E6D" w:rsidP="0018777A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008F"/>
    <w:rsid w:val="00005E2E"/>
    <w:rsid w:val="00006258"/>
    <w:rsid w:val="0000783F"/>
    <w:rsid w:val="000173D1"/>
    <w:rsid w:val="0002144C"/>
    <w:rsid w:val="0002662C"/>
    <w:rsid w:val="00027E9E"/>
    <w:rsid w:val="00033313"/>
    <w:rsid w:val="00037882"/>
    <w:rsid w:val="00047E6B"/>
    <w:rsid w:val="0006048A"/>
    <w:rsid w:val="00063293"/>
    <w:rsid w:val="00070834"/>
    <w:rsid w:val="00071514"/>
    <w:rsid w:val="000749E3"/>
    <w:rsid w:val="000766D7"/>
    <w:rsid w:val="000820F2"/>
    <w:rsid w:val="00083454"/>
    <w:rsid w:val="000A03E2"/>
    <w:rsid w:val="000A060D"/>
    <w:rsid w:val="000B361E"/>
    <w:rsid w:val="000B406D"/>
    <w:rsid w:val="000C0613"/>
    <w:rsid w:val="000C353C"/>
    <w:rsid w:val="000E2EC3"/>
    <w:rsid w:val="000E3DF3"/>
    <w:rsid w:val="0010208B"/>
    <w:rsid w:val="00112FE3"/>
    <w:rsid w:val="001167D0"/>
    <w:rsid w:val="0011724A"/>
    <w:rsid w:val="0013518A"/>
    <w:rsid w:val="001540C1"/>
    <w:rsid w:val="00164123"/>
    <w:rsid w:val="00171D1A"/>
    <w:rsid w:val="0017723A"/>
    <w:rsid w:val="0018614E"/>
    <w:rsid w:val="0018777A"/>
    <w:rsid w:val="00187D6B"/>
    <w:rsid w:val="00190771"/>
    <w:rsid w:val="00197362"/>
    <w:rsid w:val="001A291A"/>
    <w:rsid w:val="001A3195"/>
    <w:rsid w:val="001B5225"/>
    <w:rsid w:val="001C54FE"/>
    <w:rsid w:val="001D1CAC"/>
    <w:rsid w:val="001D3B08"/>
    <w:rsid w:val="001E0899"/>
    <w:rsid w:val="001E08E3"/>
    <w:rsid w:val="001E51C6"/>
    <w:rsid w:val="001F118D"/>
    <w:rsid w:val="001F1536"/>
    <w:rsid w:val="001F58C4"/>
    <w:rsid w:val="001F7EB5"/>
    <w:rsid w:val="002015DC"/>
    <w:rsid w:val="0020273D"/>
    <w:rsid w:val="002039D9"/>
    <w:rsid w:val="002322CE"/>
    <w:rsid w:val="00251176"/>
    <w:rsid w:val="0025127B"/>
    <w:rsid w:val="002600A5"/>
    <w:rsid w:val="00261589"/>
    <w:rsid w:val="00264125"/>
    <w:rsid w:val="00265A05"/>
    <w:rsid w:val="00283076"/>
    <w:rsid w:val="002830E3"/>
    <w:rsid w:val="00296AE2"/>
    <w:rsid w:val="0029729C"/>
    <w:rsid w:val="00297745"/>
    <w:rsid w:val="002A2609"/>
    <w:rsid w:val="002A6E12"/>
    <w:rsid w:val="002B53D3"/>
    <w:rsid w:val="002B5522"/>
    <w:rsid w:val="002D38A8"/>
    <w:rsid w:val="002E45DC"/>
    <w:rsid w:val="002E4D79"/>
    <w:rsid w:val="002E762F"/>
    <w:rsid w:val="002F0B87"/>
    <w:rsid w:val="002F168E"/>
    <w:rsid w:val="002F2C27"/>
    <w:rsid w:val="002F3457"/>
    <w:rsid w:val="002F4CD5"/>
    <w:rsid w:val="00302938"/>
    <w:rsid w:val="003058D7"/>
    <w:rsid w:val="00310711"/>
    <w:rsid w:val="00327794"/>
    <w:rsid w:val="00331E5A"/>
    <w:rsid w:val="003338D2"/>
    <w:rsid w:val="00334F61"/>
    <w:rsid w:val="00336427"/>
    <w:rsid w:val="0034085E"/>
    <w:rsid w:val="00345384"/>
    <w:rsid w:val="003455C1"/>
    <w:rsid w:val="0034736E"/>
    <w:rsid w:val="00347D2F"/>
    <w:rsid w:val="00354AEA"/>
    <w:rsid w:val="003555BA"/>
    <w:rsid w:val="00363B36"/>
    <w:rsid w:val="00364048"/>
    <w:rsid w:val="00364E0B"/>
    <w:rsid w:val="003700C5"/>
    <w:rsid w:val="003748F0"/>
    <w:rsid w:val="003813EA"/>
    <w:rsid w:val="0038389F"/>
    <w:rsid w:val="003851CB"/>
    <w:rsid w:val="003954DB"/>
    <w:rsid w:val="003A6139"/>
    <w:rsid w:val="003B442A"/>
    <w:rsid w:val="003B482E"/>
    <w:rsid w:val="003C0499"/>
    <w:rsid w:val="003C1677"/>
    <w:rsid w:val="003C4F13"/>
    <w:rsid w:val="003C61DE"/>
    <w:rsid w:val="003C7045"/>
    <w:rsid w:val="003D05B8"/>
    <w:rsid w:val="003E4511"/>
    <w:rsid w:val="003E5D11"/>
    <w:rsid w:val="003E7908"/>
    <w:rsid w:val="003F2869"/>
    <w:rsid w:val="003F64FE"/>
    <w:rsid w:val="004111FB"/>
    <w:rsid w:val="004179DC"/>
    <w:rsid w:val="004204F3"/>
    <w:rsid w:val="00426EB7"/>
    <w:rsid w:val="00443D93"/>
    <w:rsid w:val="00447663"/>
    <w:rsid w:val="00450D72"/>
    <w:rsid w:val="00463E5B"/>
    <w:rsid w:val="00480320"/>
    <w:rsid w:val="00485984"/>
    <w:rsid w:val="004974C1"/>
    <w:rsid w:val="004B1B67"/>
    <w:rsid w:val="004B1F0D"/>
    <w:rsid w:val="004D05CF"/>
    <w:rsid w:val="004E0A7E"/>
    <w:rsid w:val="00501D4F"/>
    <w:rsid w:val="00502CCB"/>
    <w:rsid w:val="00512592"/>
    <w:rsid w:val="00516535"/>
    <w:rsid w:val="005212CA"/>
    <w:rsid w:val="00526064"/>
    <w:rsid w:val="00526390"/>
    <w:rsid w:val="00530E80"/>
    <w:rsid w:val="0054611D"/>
    <w:rsid w:val="005466CC"/>
    <w:rsid w:val="00546842"/>
    <w:rsid w:val="00566425"/>
    <w:rsid w:val="00576E7E"/>
    <w:rsid w:val="00583C27"/>
    <w:rsid w:val="00585447"/>
    <w:rsid w:val="00594BBF"/>
    <w:rsid w:val="005D477B"/>
    <w:rsid w:val="005E0E07"/>
    <w:rsid w:val="005E22A0"/>
    <w:rsid w:val="005E4217"/>
    <w:rsid w:val="005F4C7B"/>
    <w:rsid w:val="00602643"/>
    <w:rsid w:val="006079FF"/>
    <w:rsid w:val="00612001"/>
    <w:rsid w:val="006129B2"/>
    <w:rsid w:val="00624A31"/>
    <w:rsid w:val="00626F45"/>
    <w:rsid w:val="00630109"/>
    <w:rsid w:val="006340AB"/>
    <w:rsid w:val="0063430D"/>
    <w:rsid w:val="0064228D"/>
    <w:rsid w:val="00654A99"/>
    <w:rsid w:val="006617E6"/>
    <w:rsid w:val="0066183B"/>
    <w:rsid w:val="006642B3"/>
    <w:rsid w:val="0066627F"/>
    <w:rsid w:val="00673CFC"/>
    <w:rsid w:val="0067740F"/>
    <w:rsid w:val="00677B0C"/>
    <w:rsid w:val="0068403D"/>
    <w:rsid w:val="006843A4"/>
    <w:rsid w:val="00690C02"/>
    <w:rsid w:val="00695618"/>
    <w:rsid w:val="00696FBC"/>
    <w:rsid w:val="006A01FA"/>
    <w:rsid w:val="006A7B0D"/>
    <w:rsid w:val="006B3F09"/>
    <w:rsid w:val="006C0EB8"/>
    <w:rsid w:val="006D592F"/>
    <w:rsid w:val="006E1460"/>
    <w:rsid w:val="006E74FB"/>
    <w:rsid w:val="006E7ED1"/>
    <w:rsid w:val="006F452B"/>
    <w:rsid w:val="006F60A1"/>
    <w:rsid w:val="007033A4"/>
    <w:rsid w:val="00705565"/>
    <w:rsid w:val="00716527"/>
    <w:rsid w:val="00734338"/>
    <w:rsid w:val="00741A04"/>
    <w:rsid w:val="00745F41"/>
    <w:rsid w:val="00747C15"/>
    <w:rsid w:val="00757F4B"/>
    <w:rsid w:val="007664A0"/>
    <w:rsid w:val="007730A8"/>
    <w:rsid w:val="0077580C"/>
    <w:rsid w:val="00783D41"/>
    <w:rsid w:val="007848DF"/>
    <w:rsid w:val="007B49F8"/>
    <w:rsid w:val="007B749D"/>
    <w:rsid w:val="007C3218"/>
    <w:rsid w:val="007C3653"/>
    <w:rsid w:val="007C5B89"/>
    <w:rsid w:val="007C69ED"/>
    <w:rsid w:val="007C7B20"/>
    <w:rsid w:val="007D111D"/>
    <w:rsid w:val="007D1AE0"/>
    <w:rsid w:val="007D2AB2"/>
    <w:rsid w:val="007D3664"/>
    <w:rsid w:val="007E5380"/>
    <w:rsid w:val="007E5AC9"/>
    <w:rsid w:val="007E60BD"/>
    <w:rsid w:val="007E6FFD"/>
    <w:rsid w:val="007F34E5"/>
    <w:rsid w:val="007F54FA"/>
    <w:rsid w:val="007F61CF"/>
    <w:rsid w:val="0082089C"/>
    <w:rsid w:val="00834646"/>
    <w:rsid w:val="00843867"/>
    <w:rsid w:val="00857C9B"/>
    <w:rsid w:val="008617BD"/>
    <w:rsid w:val="00873D2F"/>
    <w:rsid w:val="008820B4"/>
    <w:rsid w:val="008906E8"/>
    <w:rsid w:val="008E0D2B"/>
    <w:rsid w:val="008E435C"/>
    <w:rsid w:val="008F38F0"/>
    <w:rsid w:val="00904BAE"/>
    <w:rsid w:val="0092213F"/>
    <w:rsid w:val="00927479"/>
    <w:rsid w:val="009344CC"/>
    <w:rsid w:val="00934F66"/>
    <w:rsid w:val="0094587C"/>
    <w:rsid w:val="00961D17"/>
    <w:rsid w:val="0096350B"/>
    <w:rsid w:val="009638D0"/>
    <w:rsid w:val="00970033"/>
    <w:rsid w:val="00971C2E"/>
    <w:rsid w:val="009720CC"/>
    <w:rsid w:val="00972AEA"/>
    <w:rsid w:val="00974E2A"/>
    <w:rsid w:val="00984A4B"/>
    <w:rsid w:val="00986AF6"/>
    <w:rsid w:val="00994832"/>
    <w:rsid w:val="00997722"/>
    <w:rsid w:val="009B008F"/>
    <w:rsid w:val="009B5F0B"/>
    <w:rsid w:val="009C430B"/>
    <w:rsid w:val="009D4825"/>
    <w:rsid w:val="009D5419"/>
    <w:rsid w:val="009D6D76"/>
    <w:rsid w:val="009E5691"/>
    <w:rsid w:val="009E5DAF"/>
    <w:rsid w:val="009F252D"/>
    <w:rsid w:val="00A013E0"/>
    <w:rsid w:val="00A02839"/>
    <w:rsid w:val="00A0348B"/>
    <w:rsid w:val="00A144E6"/>
    <w:rsid w:val="00A17524"/>
    <w:rsid w:val="00A24541"/>
    <w:rsid w:val="00A330E4"/>
    <w:rsid w:val="00A35119"/>
    <w:rsid w:val="00A401F0"/>
    <w:rsid w:val="00A42843"/>
    <w:rsid w:val="00A57082"/>
    <w:rsid w:val="00A60E5C"/>
    <w:rsid w:val="00A66A55"/>
    <w:rsid w:val="00A725E0"/>
    <w:rsid w:val="00A75E97"/>
    <w:rsid w:val="00A86FE6"/>
    <w:rsid w:val="00A950E1"/>
    <w:rsid w:val="00AA201F"/>
    <w:rsid w:val="00AA2BFE"/>
    <w:rsid w:val="00AA7744"/>
    <w:rsid w:val="00AB3B61"/>
    <w:rsid w:val="00AB6FBF"/>
    <w:rsid w:val="00AC2BAA"/>
    <w:rsid w:val="00AC372D"/>
    <w:rsid w:val="00AC7551"/>
    <w:rsid w:val="00AD25AB"/>
    <w:rsid w:val="00AD34DC"/>
    <w:rsid w:val="00AD4094"/>
    <w:rsid w:val="00AE40F2"/>
    <w:rsid w:val="00AE72C8"/>
    <w:rsid w:val="00AF77C0"/>
    <w:rsid w:val="00B02240"/>
    <w:rsid w:val="00B036F2"/>
    <w:rsid w:val="00B03806"/>
    <w:rsid w:val="00B1189A"/>
    <w:rsid w:val="00B137E0"/>
    <w:rsid w:val="00B17673"/>
    <w:rsid w:val="00B22B45"/>
    <w:rsid w:val="00B23354"/>
    <w:rsid w:val="00B25DCB"/>
    <w:rsid w:val="00B26D9F"/>
    <w:rsid w:val="00B311A4"/>
    <w:rsid w:val="00B37EE1"/>
    <w:rsid w:val="00B47780"/>
    <w:rsid w:val="00B51448"/>
    <w:rsid w:val="00B66AB3"/>
    <w:rsid w:val="00B67D7F"/>
    <w:rsid w:val="00B736C2"/>
    <w:rsid w:val="00B91D74"/>
    <w:rsid w:val="00BA0A66"/>
    <w:rsid w:val="00BB0464"/>
    <w:rsid w:val="00BD6601"/>
    <w:rsid w:val="00BF2E66"/>
    <w:rsid w:val="00BF2E6F"/>
    <w:rsid w:val="00C0519E"/>
    <w:rsid w:val="00C106A5"/>
    <w:rsid w:val="00C14EBF"/>
    <w:rsid w:val="00C24D60"/>
    <w:rsid w:val="00C26A64"/>
    <w:rsid w:val="00C26ACE"/>
    <w:rsid w:val="00C4057E"/>
    <w:rsid w:val="00C40B6D"/>
    <w:rsid w:val="00C41DE3"/>
    <w:rsid w:val="00C4343F"/>
    <w:rsid w:val="00C44FE2"/>
    <w:rsid w:val="00C555A2"/>
    <w:rsid w:val="00C60E19"/>
    <w:rsid w:val="00C63BAA"/>
    <w:rsid w:val="00C64324"/>
    <w:rsid w:val="00C66A97"/>
    <w:rsid w:val="00C71B1F"/>
    <w:rsid w:val="00C763CE"/>
    <w:rsid w:val="00C77528"/>
    <w:rsid w:val="00C8215D"/>
    <w:rsid w:val="00C8411D"/>
    <w:rsid w:val="00C9133D"/>
    <w:rsid w:val="00C91819"/>
    <w:rsid w:val="00C956B7"/>
    <w:rsid w:val="00CA78F8"/>
    <w:rsid w:val="00CD204E"/>
    <w:rsid w:val="00CD4FA2"/>
    <w:rsid w:val="00CD6E6D"/>
    <w:rsid w:val="00CE13EE"/>
    <w:rsid w:val="00CE42FE"/>
    <w:rsid w:val="00CE5530"/>
    <w:rsid w:val="00CF3227"/>
    <w:rsid w:val="00D044CB"/>
    <w:rsid w:val="00D05761"/>
    <w:rsid w:val="00D0760C"/>
    <w:rsid w:val="00D12469"/>
    <w:rsid w:val="00D15B0B"/>
    <w:rsid w:val="00D16DCB"/>
    <w:rsid w:val="00D553C4"/>
    <w:rsid w:val="00D5789A"/>
    <w:rsid w:val="00D74B3E"/>
    <w:rsid w:val="00D77097"/>
    <w:rsid w:val="00D92251"/>
    <w:rsid w:val="00D93AAC"/>
    <w:rsid w:val="00DA416D"/>
    <w:rsid w:val="00DB01DE"/>
    <w:rsid w:val="00DB2962"/>
    <w:rsid w:val="00DC003F"/>
    <w:rsid w:val="00DC232E"/>
    <w:rsid w:val="00DC2AF2"/>
    <w:rsid w:val="00DD261E"/>
    <w:rsid w:val="00DE3F0E"/>
    <w:rsid w:val="00DF7482"/>
    <w:rsid w:val="00E03185"/>
    <w:rsid w:val="00E04D13"/>
    <w:rsid w:val="00E04E55"/>
    <w:rsid w:val="00E054E4"/>
    <w:rsid w:val="00E06887"/>
    <w:rsid w:val="00E13055"/>
    <w:rsid w:val="00E174CA"/>
    <w:rsid w:val="00E21ECC"/>
    <w:rsid w:val="00E22F94"/>
    <w:rsid w:val="00E32DFE"/>
    <w:rsid w:val="00E32FDC"/>
    <w:rsid w:val="00E401C0"/>
    <w:rsid w:val="00E53BF2"/>
    <w:rsid w:val="00E552E7"/>
    <w:rsid w:val="00E61AB8"/>
    <w:rsid w:val="00E62B81"/>
    <w:rsid w:val="00E63B78"/>
    <w:rsid w:val="00E648B1"/>
    <w:rsid w:val="00E728B9"/>
    <w:rsid w:val="00E754A8"/>
    <w:rsid w:val="00E84748"/>
    <w:rsid w:val="00E86224"/>
    <w:rsid w:val="00E91BF2"/>
    <w:rsid w:val="00E94097"/>
    <w:rsid w:val="00E96307"/>
    <w:rsid w:val="00EA54AB"/>
    <w:rsid w:val="00EB6375"/>
    <w:rsid w:val="00EC3B19"/>
    <w:rsid w:val="00EE1ED4"/>
    <w:rsid w:val="00EE594D"/>
    <w:rsid w:val="00EE5AE6"/>
    <w:rsid w:val="00EF124F"/>
    <w:rsid w:val="00EF230C"/>
    <w:rsid w:val="00EF7723"/>
    <w:rsid w:val="00F01033"/>
    <w:rsid w:val="00F0598D"/>
    <w:rsid w:val="00F07EC6"/>
    <w:rsid w:val="00F13C79"/>
    <w:rsid w:val="00F209BE"/>
    <w:rsid w:val="00F251FE"/>
    <w:rsid w:val="00F27106"/>
    <w:rsid w:val="00F30B6B"/>
    <w:rsid w:val="00F44CA7"/>
    <w:rsid w:val="00F51AA1"/>
    <w:rsid w:val="00F579CE"/>
    <w:rsid w:val="00F83F05"/>
    <w:rsid w:val="00F9077D"/>
    <w:rsid w:val="00F93929"/>
    <w:rsid w:val="00FA78F3"/>
    <w:rsid w:val="00FB3001"/>
    <w:rsid w:val="00FC5D3B"/>
    <w:rsid w:val="00FD050A"/>
    <w:rsid w:val="00FD2C7F"/>
    <w:rsid w:val="00FD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3D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ozp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iskcheck.osteoporosis.foundatio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zp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tance.cz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na.priklopilova@stan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539299-5C8D-496D-9024-C1D3FE1A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jana.priklopilova</cp:lastModifiedBy>
  <cp:revision>2</cp:revision>
  <dcterms:created xsi:type="dcterms:W3CDTF">2021-10-19T06:07:00Z</dcterms:created>
  <dcterms:modified xsi:type="dcterms:W3CDTF">2021-10-19T06:07:00Z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