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6C93B334" w:rsidR="008038CD" w:rsidRPr="00965081" w:rsidRDefault="002454BD" w:rsidP="00C07A55">
      <w:pPr>
        <w:jc w:val="both"/>
        <w:rPr>
          <w:b/>
          <w:color w:val="1B6B1B"/>
          <w:sz w:val="36"/>
        </w:rPr>
      </w:pPr>
      <w:bookmarkStart w:id="0" w:name="_Hlk192152584"/>
      <w:r w:rsidRPr="002454BD">
        <w:rPr>
          <w:b/>
          <w:color w:val="1B6B1B"/>
          <w:sz w:val="36"/>
        </w:rPr>
        <w:t>Nepodceňujte přehřátí organismu a dehydrataci. Vojenská zdravotní pojišťovna radí, jak udržet správnou termoregulaci</w:t>
      </w:r>
    </w:p>
    <w:bookmarkEnd w:id="0"/>
    <w:p w14:paraId="11B672AE" w14:textId="454D8AEC" w:rsidR="002454BD" w:rsidRPr="002454BD" w:rsidRDefault="004D4E05" w:rsidP="002454BD">
      <w:pPr>
        <w:rPr>
          <w:b/>
          <w:bCs/>
          <w:i/>
          <w:iCs/>
        </w:rPr>
      </w:pPr>
      <w:r w:rsidRPr="004D4E05">
        <w:rPr>
          <w:b/>
          <w:bCs/>
          <w:i/>
          <w:iCs/>
        </w:rPr>
        <w:t xml:space="preserve">Praha, </w:t>
      </w:r>
      <w:r w:rsidR="002454BD">
        <w:rPr>
          <w:b/>
          <w:bCs/>
          <w:i/>
          <w:iCs/>
        </w:rPr>
        <w:t>1</w:t>
      </w:r>
      <w:r w:rsidR="00BE0F74">
        <w:rPr>
          <w:b/>
          <w:bCs/>
          <w:i/>
          <w:iCs/>
        </w:rPr>
        <w:t>4</w:t>
      </w:r>
      <w:r w:rsidRPr="004D4E05">
        <w:rPr>
          <w:b/>
          <w:bCs/>
          <w:i/>
          <w:iCs/>
        </w:rPr>
        <w:t>. červ</w:t>
      </w:r>
      <w:r w:rsidR="00496DFF">
        <w:rPr>
          <w:b/>
          <w:bCs/>
          <w:i/>
          <w:iCs/>
        </w:rPr>
        <w:t>ence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2454BD" w:rsidRPr="002454BD">
        <w:rPr>
          <w:b/>
          <w:bCs/>
          <w:i/>
          <w:iCs/>
        </w:rPr>
        <w:t xml:space="preserve">Vysoké teploty v letních měsících mohou organismus pořádně potrápit, způsobí jeho vyčerpání, úpal, křeče nebo třeba i šok z přehřátí. Vojenská zdravotní pojišťovna radí, jak se těmto potížím vyhnout a připomíná, jak jim předejít. </w:t>
      </w:r>
    </w:p>
    <w:p w14:paraId="1F5A253A" w14:textId="77777777" w:rsidR="002454BD" w:rsidRPr="00C60A37" w:rsidRDefault="002454BD" w:rsidP="002454BD">
      <w:pPr>
        <w:jc w:val="both"/>
      </w:pPr>
      <w:r w:rsidRPr="00C60A37">
        <w:t xml:space="preserve">Stoupne-li teplota vysoko nad třicet stupňů Celsia, jsou ohroženy především malé děti, lidé s nedostatečnou fyzickou kondicí či trpící nemocemi spojenými se zvracením či průjmy a samozřejmě starší lidé s chronickými chorobami. </w:t>
      </w:r>
    </w:p>
    <w:p w14:paraId="6052D565" w14:textId="4F4F9583" w:rsidR="002454BD" w:rsidRPr="00C60A37" w:rsidRDefault="002454BD" w:rsidP="002454BD">
      <w:pPr>
        <w:jc w:val="both"/>
      </w:pPr>
      <w:r w:rsidRPr="00C60A37">
        <w:rPr>
          <w:i/>
          <w:iCs/>
        </w:rPr>
        <w:t>„Vyčerpání z tepla vede k přehřátí organismu, při němž dochází k selhání termoregulačního centra v mozku. Přestaneme se potit a tělo se tedy odpařováním potu nemůže ochlazovat. Vyčerpání z tepla se většinou vyvíjí postupně, hlavními příznaky jsou únava až vyčerpanost, bolesti hlavy, zrychlené dýchání, nevolnost, křeče v břiše, zvracení či průjmy, horečky nad 40 ° C, slabý pulz</w:t>
      </w:r>
      <w:r>
        <w:rPr>
          <w:i/>
          <w:iCs/>
        </w:rPr>
        <w:t>,</w:t>
      </w:r>
      <w:r w:rsidRPr="00C60A37">
        <w:rPr>
          <w:i/>
          <w:iCs/>
        </w:rPr>
        <w:t xml:space="preserve"> a dokonce ztráta vědomí. V takovémto případě je třeba postiženou osobu ochladit, například přemístěním do chladnějšího prostředí, doplnit tekutiny a minerály. Vodu ale podáváme po malých doušcích,“</w:t>
      </w:r>
      <w:r w:rsidRPr="00C60A37">
        <w:t xml:space="preserve"> říká MUDr. Milan Prokop, konzultant Vojenské zdravotní pojišťovny.</w:t>
      </w:r>
    </w:p>
    <w:p w14:paraId="64D16DCA" w14:textId="77777777" w:rsidR="002454BD" w:rsidRPr="00C60A37" w:rsidRDefault="002454BD" w:rsidP="002454BD">
      <w:pPr>
        <w:jc w:val="both"/>
      </w:pPr>
      <w:r w:rsidRPr="00C60A37">
        <w:t xml:space="preserve">Mezi nemoci z přehřátí patří úpal a úžeh, protože se jejich příznaky v mnohém shodují, nejsou na první pohled od sebe rozeznatelné. Opálená či dokonce spálená pokožka od slunce se objevuje spíše při úžehu, který vzniká v důsledku déletrvajícího přímého působení slunce na hlavu. Většinou se projevuje až několik hodin po pobytu na slunci, například v noci. </w:t>
      </w:r>
      <w:r w:rsidRPr="00C60A37">
        <w:rPr>
          <w:i/>
          <w:iCs/>
        </w:rPr>
        <w:t>„Dochází k podráždění mozku v důsledku jeho přehřátí, někdy i ke ztuhnutí šíje. Postižený nemůže v poloze vleže zdvihnout hlavu, nevolnost a malátnost ho může potrápit i několik dní,“</w:t>
      </w:r>
      <w:r w:rsidRPr="00C60A37">
        <w:t xml:space="preserve"> vysvětluje MUDr. Prokop. </w:t>
      </w:r>
    </w:p>
    <w:p w14:paraId="516DC003" w14:textId="7B696574" w:rsidR="002454BD" w:rsidRPr="00C60A37" w:rsidRDefault="002454BD" w:rsidP="002454BD">
      <w:pPr>
        <w:jc w:val="both"/>
      </w:pPr>
      <w:r w:rsidRPr="00C60A37">
        <w:t>Při úpalu se jedná o selhání termoregulace těla, může nás potkat nejenom v létě, ale také při pobytu v dusném prostředí či místnosti, kde je horko. Tím dochází k přehřátí organismu a ke ztrátě tekutin. Nejvíce ohroženou skupinou jsou malé dět</w:t>
      </w:r>
      <w:r>
        <w:t>i</w:t>
      </w:r>
      <w:r w:rsidRPr="00C60A37">
        <w:t xml:space="preserve"> a starší lidé. </w:t>
      </w:r>
    </w:p>
    <w:p w14:paraId="7A6C26ED" w14:textId="77777777" w:rsidR="002454BD" w:rsidRPr="00C60A37" w:rsidRDefault="002454BD" w:rsidP="002454BD">
      <w:pPr>
        <w:jc w:val="both"/>
      </w:pPr>
      <w:r w:rsidRPr="00C60A37">
        <w:t>Nejlepší je i v těchto případech opět prevence, která zabrání přehřátí organismu a dehydrataci. Mezi nejdůležitější opatření patří dostatečný pitný režim, doplňování tekutin po menších dávkách a častěji. „</w:t>
      </w:r>
      <w:r w:rsidRPr="00C60A37">
        <w:rPr>
          <w:i/>
          <w:iCs/>
        </w:rPr>
        <w:t>Nevystavujte se situacím, při kterých může dojít k přehřátí organismu, vzhledem ke zdravotnímu stavu zvažte všechny aktivity a vyvarujte se polednímu slunci. Noste volnější a prodyšné oblečení, které nebude bránit odpařování potu, nepodceňujte pokrývku hlavy, používejte také sluneční brýle,“</w:t>
      </w:r>
      <w:r w:rsidRPr="00C60A37">
        <w:t xml:space="preserve"> připomíná konzultant Vojenské zdravotní pojišťovny MUDr. Prokop.</w:t>
      </w:r>
    </w:p>
    <w:p w14:paraId="221E4B42" w14:textId="77777777" w:rsidR="002454BD" w:rsidRPr="00C60A37" w:rsidRDefault="002454BD" w:rsidP="002454BD">
      <w:pPr>
        <w:jc w:val="both"/>
      </w:pPr>
      <w:r w:rsidRPr="00C60A37">
        <w:t>O udržení správné termoregulace se může postarat také vhodný výběr potravin. V parných dnech je dobré jíst více ovoce a zeleniny, ideální jsou na vodu bohaté melouny a okurky. Chladivě působí také citrusy či mléčné zakysané výrobky. </w:t>
      </w:r>
    </w:p>
    <w:p w14:paraId="7F39F1DF" w14:textId="77777777" w:rsidR="002454BD" w:rsidRDefault="002454BD" w:rsidP="002454BD">
      <w:pPr>
        <w:jc w:val="both"/>
      </w:pPr>
      <w:r w:rsidRPr="00C60A37">
        <w:t xml:space="preserve">Co dělat, když už k přehřátí dojde? </w:t>
      </w:r>
      <w:r w:rsidRPr="00C60A37">
        <w:rPr>
          <w:i/>
          <w:iCs/>
        </w:rPr>
        <w:t>„Nejdůležitější je postiženého dostat co nejdříve na chladné místo s čerstvým vzduchem, jak v případě úpalu, tak úžehu postiženého ochlazujeme. Při úpalu chladíme hlavu obklady, při úžehu postupně zchlazujeme celé tělo zábaly. Pomůže také vana napuštěná chladnou vodou, podání analgetik a klid na lůžku. Podle stavu vědomí podáváme dostatečné množství tekutin,“</w:t>
      </w:r>
      <w:r w:rsidRPr="00C60A37">
        <w:t xml:space="preserve"> dodává MUDr. Milan Prokop.</w:t>
      </w:r>
    </w:p>
    <w:p w14:paraId="6D01027A" w14:textId="36A180F9" w:rsidR="002454BD" w:rsidRPr="00682B14" w:rsidRDefault="002454BD" w:rsidP="002454BD">
      <w:pPr>
        <w:jc w:val="both"/>
      </w:pPr>
      <w:r w:rsidRPr="008E16B3">
        <w:lastRenderedPageBreak/>
        <w:t xml:space="preserve">V letním období je </w:t>
      </w:r>
      <w:r>
        <w:t xml:space="preserve">také </w:t>
      </w:r>
      <w:r w:rsidRPr="008E16B3">
        <w:t xml:space="preserve">důležité věnovat zvýšenou pozornost vyšetření kožních znamének, a to jak samovyšetřením, tak i odbornou kontrolou u dermatologa.  </w:t>
      </w:r>
      <w:r>
        <w:t>P</w:t>
      </w:r>
      <w:r w:rsidRPr="008E16B3">
        <w:t xml:space="preserve">okožka </w:t>
      </w:r>
      <w:r>
        <w:t xml:space="preserve">je </w:t>
      </w:r>
      <w:r w:rsidRPr="008E16B3">
        <w:t>více vystavena slunečnímu záření, což může vést ke změnám na znaménkách. Pravidelná kontrola znamének a včasné odhalení případných změn je klíčové pro prevenci a včasnou diagnostiku kožních nádorů.</w:t>
      </w:r>
      <w:r>
        <w:t xml:space="preserve"> Vojenská zdravotní pojišťovna v</w:t>
      </w:r>
      <w:r w:rsidRPr="00682B14">
        <w:t xml:space="preserve">šem </w:t>
      </w:r>
      <w:r>
        <w:t xml:space="preserve">svým </w:t>
      </w:r>
      <w:r w:rsidRPr="00682B14">
        <w:t xml:space="preserve">pojištěncům </w:t>
      </w:r>
      <w:r>
        <w:t xml:space="preserve">přispívá </w:t>
      </w:r>
      <w:r w:rsidRPr="00682B14">
        <w:t>na dermatoskopické vyšetření kožních znamének</w:t>
      </w:r>
      <w:r w:rsidRPr="00682B14">
        <w:rPr>
          <w:b/>
          <w:bCs/>
        </w:rPr>
        <w:t xml:space="preserve"> </w:t>
      </w:r>
      <w:r w:rsidRPr="00682B14">
        <w:t>jednou za rok částku do výše</w:t>
      </w:r>
      <w:r>
        <w:rPr>
          <w:b/>
          <w:bCs/>
        </w:rPr>
        <w:t xml:space="preserve"> </w:t>
      </w:r>
      <w:r w:rsidRPr="00682B14">
        <w:t>400 Kč</w:t>
      </w:r>
      <w:r>
        <w:t>.</w:t>
      </w:r>
      <w:r w:rsidRPr="00682B14">
        <w:t xml:space="preserve"> </w:t>
      </w:r>
    </w:p>
    <w:p w14:paraId="18A6FBAE" w14:textId="5AC8F5EF" w:rsidR="009A56DB" w:rsidRDefault="009A56DB" w:rsidP="002454BD">
      <w:pPr>
        <w:jc w:val="both"/>
        <w:rPr>
          <w:b/>
          <w:color w:val="1B6B1B"/>
        </w:rPr>
      </w:pPr>
    </w:p>
    <w:p w14:paraId="0E1276CE" w14:textId="77777777" w:rsidR="00265F76" w:rsidRDefault="00265F76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1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E1F8" w14:textId="77777777" w:rsidR="00B17FFA" w:rsidRDefault="00B17FFA" w:rsidP="0018777A">
      <w:pPr>
        <w:spacing w:after="0" w:line="240" w:lineRule="auto"/>
      </w:pPr>
      <w:r>
        <w:separator/>
      </w:r>
    </w:p>
  </w:endnote>
  <w:endnote w:type="continuationSeparator" w:id="0">
    <w:p w14:paraId="7CA00120" w14:textId="77777777" w:rsidR="00B17FFA" w:rsidRDefault="00B17FFA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63F4" w14:textId="77777777" w:rsidR="00B17FFA" w:rsidRDefault="00B17FFA" w:rsidP="0018777A">
      <w:pPr>
        <w:spacing w:after="0" w:line="240" w:lineRule="auto"/>
      </w:pPr>
      <w:r>
        <w:separator/>
      </w:r>
    </w:p>
  </w:footnote>
  <w:footnote w:type="continuationSeparator" w:id="0">
    <w:p w14:paraId="62609017" w14:textId="77777777" w:rsidR="00B17FFA" w:rsidRDefault="00B17FFA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720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4BD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7152"/>
    <w:rsid w:val="004B7DB0"/>
    <w:rsid w:val="004C132F"/>
    <w:rsid w:val="004C2328"/>
    <w:rsid w:val="004C2737"/>
    <w:rsid w:val="004C2824"/>
    <w:rsid w:val="004C357F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D80"/>
    <w:rsid w:val="00597FD7"/>
    <w:rsid w:val="005A01F5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6667"/>
    <w:rsid w:val="00620210"/>
    <w:rsid w:val="00620292"/>
    <w:rsid w:val="00620C91"/>
    <w:rsid w:val="00620DE0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A83"/>
    <w:rsid w:val="00716F9B"/>
    <w:rsid w:val="0072011D"/>
    <w:rsid w:val="00720482"/>
    <w:rsid w:val="007216DA"/>
    <w:rsid w:val="00721703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1FB5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2CDF"/>
    <w:rsid w:val="009D4713"/>
    <w:rsid w:val="009D4825"/>
    <w:rsid w:val="009D4A10"/>
    <w:rsid w:val="009D5419"/>
    <w:rsid w:val="009D5F91"/>
    <w:rsid w:val="009D63F4"/>
    <w:rsid w:val="009D6635"/>
    <w:rsid w:val="009D6D76"/>
    <w:rsid w:val="009D7DEC"/>
    <w:rsid w:val="009E1265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2C77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0F74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F8"/>
    <w:rsid w:val="00DF55F1"/>
    <w:rsid w:val="00DF5BCB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2E7D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4</cp:revision>
  <cp:lastPrinted>2023-06-19T16:17:00Z</cp:lastPrinted>
  <dcterms:created xsi:type="dcterms:W3CDTF">2025-07-07T12:01:00Z</dcterms:created>
  <dcterms:modified xsi:type="dcterms:W3CDTF">2025-07-14T08:21:00Z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</Properties>
</file>