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003755EF" w:rsidR="008038CD" w:rsidRPr="00965081" w:rsidRDefault="00973548" w:rsidP="00DF387A">
      <w:pPr>
        <w:jc w:val="both"/>
        <w:rPr>
          <w:b/>
          <w:color w:val="1B6B1B"/>
          <w:sz w:val="36"/>
        </w:rPr>
      </w:pPr>
      <w:bookmarkStart w:id="0" w:name="_Hlk192152584"/>
      <w:r w:rsidRPr="00973548">
        <w:rPr>
          <w:b/>
          <w:color w:val="1B6B1B"/>
          <w:sz w:val="36"/>
        </w:rPr>
        <w:t>Žloutenka může zabít. Vojenská zdravotní pojišťovna radí, jak se proti ní chránit</w:t>
      </w:r>
    </w:p>
    <w:bookmarkEnd w:id="0"/>
    <w:p w14:paraId="3BF57325" w14:textId="77777777" w:rsidR="008D4F95" w:rsidRDefault="008D4F95" w:rsidP="008D4F95">
      <w:pPr>
        <w:jc w:val="both"/>
        <w:rPr>
          <w:b/>
          <w:bCs/>
          <w:i/>
          <w:iCs/>
        </w:rPr>
      </w:pPr>
    </w:p>
    <w:p w14:paraId="11B672AE" w14:textId="309B96B0" w:rsidR="002454BD" w:rsidRPr="00973548" w:rsidRDefault="004D4E05" w:rsidP="008D4F95">
      <w:pPr>
        <w:jc w:val="both"/>
        <w:rPr>
          <w:b/>
          <w:bCs/>
          <w:i/>
          <w:iCs/>
        </w:rPr>
      </w:pPr>
      <w:r w:rsidRPr="004D4E05">
        <w:rPr>
          <w:b/>
          <w:bCs/>
          <w:i/>
          <w:iCs/>
        </w:rPr>
        <w:t xml:space="preserve">Praha, </w:t>
      </w:r>
      <w:r w:rsidR="00973548">
        <w:rPr>
          <w:b/>
          <w:bCs/>
          <w:i/>
          <w:iCs/>
        </w:rPr>
        <w:t>2</w:t>
      </w:r>
      <w:r w:rsidR="00BE0F74">
        <w:rPr>
          <w:b/>
          <w:bCs/>
          <w:i/>
          <w:iCs/>
        </w:rPr>
        <w:t>4</w:t>
      </w:r>
      <w:r w:rsidRPr="004D4E05">
        <w:rPr>
          <w:b/>
          <w:bCs/>
          <w:i/>
          <w:iCs/>
        </w:rPr>
        <w:t>. červ</w:t>
      </w:r>
      <w:r w:rsidR="00496DFF">
        <w:rPr>
          <w:b/>
          <w:bCs/>
          <w:i/>
          <w:iCs/>
        </w:rPr>
        <w:t>ence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</w:t>
      </w:r>
      <w:r w:rsidRPr="008D4F95">
        <w:rPr>
          <w:b/>
          <w:bCs/>
        </w:rPr>
        <w:t xml:space="preserve">– </w:t>
      </w:r>
      <w:r w:rsidR="00973548" w:rsidRPr="00973548">
        <w:rPr>
          <w:b/>
          <w:bCs/>
        </w:rPr>
        <w:t>Jedním z typů žloutenky v České republice onemocní ročně stovky lidí. Závažnost této nemoci připomíná u příležitosti Světového dne hepatitidy, který každoročně připadá na 28. července, Vojenská zdravotní pojišťovna. Upozorňuje rovněž na rizika s hepatitidou spojena, a také na účinné formy prevence.</w:t>
      </w:r>
    </w:p>
    <w:p w14:paraId="67D1783F" w14:textId="77777777" w:rsidR="00973548" w:rsidRDefault="00973548" w:rsidP="00973548">
      <w:pPr>
        <w:jc w:val="both"/>
      </w:pPr>
      <w:r w:rsidRPr="009632F5">
        <w:t>Virová žloutenka (hepatitida) je nakažlivé onemocnění způsobené viry, které napadají jaterní tkáň. Kromě krátkodobé infekce mohou viry zapříčinit dlouhodobou</w:t>
      </w:r>
      <w:r>
        <w:t xml:space="preserve">, </w:t>
      </w:r>
      <w:r w:rsidRPr="009632F5">
        <w:t>chronick</w:t>
      </w:r>
      <w:r>
        <w:t>ou</w:t>
      </w:r>
      <w:r w:rsidRPr="009632F5">
        <w:t xml:space="preserve"> hepatitid</w:t>
      </w:r>
      <w:r>
        <w:t>u</w:t>
      </w:r>
      <w:r w:rsidRPr="009632F5">
        <w:t>, která může vést k život ohrožujícím komplikacím, jako jsou ztvrdnutí jater</w:t>
      </w:r>
      <w:r>
        <w:t xml:space="preserve"> (</w:t>
      </w:r>
      <w:proofErr w:type="spellStart"/>
      <w:r>
        <w:t>cirhoza</w:t>
      </w:r>
      <w:proofErr w:type="spellEnd"/>
      <w:r w:rsidRPr="009632F5">
        <w:t xml:space="preserve">), selhání jater či rakovina jater. </w:t>
      </w:r>
    </w:p>
    <w:p w14:paraId="69FEE8F1" w14:textId="5481FF90" w:rsidR="00973548" w:rsidRPr="002B79DF" w:rsidRDefault="00973548" w:rsidP="00973548">
      <w:pPr>
        <w:jc w:val="both"/>
      </w:pPr>
      <w:r w:rsidRPr="009632F5">
        <w:t>Rozlišujeme více druhů žloutenek podle typu viru, který j</w:t>
      </w:r>
      <w:r w:rsidR="00097F82">
        <w:t>i</w:t>
      </w:r>
      <w:r w:rsidRPr="009632F5">
        <w:t xml:space="preserve"> vyvolal, způsobu přenosu, závažnosti a možných následků onemocnění. K nejrozšířenějším typům patří žloutenky typu A, B a C, přičemž proti žloutence typu A </w:t>
      </w:r>
      <w:proofErr w:type="spellStart"/>
      <w:r w:rsidRPr="009632F5">
        <w:t>a</w:t>
      </w:r>
      <w:proofErr w:type="spellEnd"/>
      <w:r w:rsidRPr="009632F5">
        <w:t xml:space="preserve"> B je možné se chránit i očkováním.</w:t>
      </w:r>
      <w:r>
        <w:t xml:space="preserve"> </w:t>
      </w:r>
      <w:r w:rsidRPr="002B79DF">
        <w:t>Nákaza se rozšiřuje mezilidským kontaktem</w:t>
      </w:r>
      <w:r>
        <w:t xml:space="preserve">, například </w:t>
      </w:r>
      <w:r w:rsidRPr="002B79DF">
        <w:t>při nedodržení zásad hygieny rukou, prostřednictvím společně užívaných WC apod.</w:t>
      </w:r>
    </w:p>
    <w:p w14:paraId="733B6081" w14:textId="77777777" w:rsidR="00973548" w:rsidRPr="002B79DF" w:rsidRDefault="00973548" w:rsidP="00973548">
      <w:pPr>
        <w:jc w:val="both"/>
      </w:pPr>
      <w:r w:rsidRPr="00973548">
        <w:rPr>
          <w:i/>
          <w:iCs/>
        </w:rPr>
        <w:t>„Je důležité dodržovat základní hygienické návyky, zejména řádné mytí rukou teplou vodou a mýdlem vždy po použití WC, před každou konzumací jídla, nápojů, nepít společně z jedné láhve, neukusovat z jedné svačiny, nesdílet cigarety, vodní dýmky apod. Ruce bychom si měli umýt vždy po návratu domů z venkovního prostředí, důsledně dohlížet na dodržování hygieny rukou u dětí a pro případ, kdy není možné si ruce řádně umýt, mít s sebou pohotovostní balení dezinfekčního prostředku na ruce nebo dezinfekční ubrousky k jednorázovému použití,“</w:t>
      </w:r>
      <w:r>
        <w:t xml:space="preserve"> připomíná konzultant Vojenské zdravotní pojišťovny MUDr. Milan Prokop.</w:t>
      </w:r>
    </w:p>
    <w:p w14:paraId="47F237D6" w14:textId="4FD4C058" w:rsidR="00973548" w:rsidRDefault="00973548" w:rsidP="00973548">
      <w:pPr>
        <w:jc w:val="both"/>
      </w:pPr>
      <w:r w:rsidRPr="002B79DF">
        <w:t>Infekční žloutenka (virová hepatitida typu A)</w:t>
      </w:r>
      <w:r>
        <w:t xml:space="preserve"> j</w:t>
      </w:r>
      <w:r w:rsidRPr="002B79DF">
        <w:t>e akutní virové onemocnění postihující jaterní tkáň, infekce se šíří fekálně-orální cestou. Virus vniká do těla ústy, z těla je vylučován stolicí, a to ještě před propuknutím onemocnění. První příznaky onemocnění se objevují obvykle po 14 až 50 dnech od nákazy</w:t>
      </w:r>
      <w:r w:rsidR="00097F82">
        <w:t>.</w:t>
      </w:r>
      <w:r w:rsidRPr="002B79DF">
        <w:t xml:space="preserve"> </w:t>
      </w:r>
    </w:p>
    <w:p w14:paraId="3254FA10" w14:textId="77777777" w:rsidR="00973548" w:rsidRDefault="00973548" w:rsidP="00973548">
      <w:pPr>
        <w:jc w:val="both"/>
      </w:pPr>
      <w:r w:rsidRPr="002B79DF">
        <w:t xml:space="preserve">Onemocnění začíná náhle, </w:t>
      </w:r>
      <w:r>
        <w:t xml:space="preserve">příznaky jsou </w:t>
      </w:r>
      <w:r w:rsidRPr="002B79DF">
        <w:t>zvýšená teplota, bolesti svalů a kloubů</w:t>
      </w:r>
      <w:r>
        <w:t xml:space="preserve">, </w:t>
      </w:r>
      <w:r w:rsidRPr="002B79DF">
        <w:t>nevolnost, nechutenství, zvracení</w:t>
      </w:r>
      <w:r>
        <w:t xml:space="preserve">. Taktéž </w:t>
      </w:r>
      <w:r w:rsidRPr="002B79DF">
        <w:t>zežloutnutí očního bělma</w:t>
      </w:r>
      <w:r>
        <w:t xml:space="preserve"> a</w:t>
      </w:r>
      <w:r w:rsidRPr="002B79DF">
        <w:t xml:space="preserve"> žluté zabarvení kůže – odtud název „žloutenka“</w:t>
      </w:r>
      <w:r>
        <w:t>. N</w:t>
      </w:r>
      <w:r w:rsidRPr="002B79DF">
        <w:t>emocný může mít</w:t>
      </w:r>
      <w:r>
        <w:t xml:space="preserve"> rovněž </w:t>
      </w:r>
      <w:r w:rsidRPr="002B79DF">
        <w:t>tmavší moč a světlou stolici</w:t>
      </w:r>
      <w:r>
        <w:t xml:space="preserve">, </w:t>
      </w:r>
      <w:r w:rsidRPr="002B79DF">
        <w:t>tyto typické příznaky však nemusí být přítomny vždy</w:t>
      </w:r>
      <w:r>
        <w:t>.</w:t>
      </w:r>
    </w:p>
    <w:p w14:paraId="010A122E" w14:textId="77777777" w:rsidR="00973548" w:rsidRDefault="00973548" w:rsidP="00973548">
      <w:pPr>
        <w:jc w:val="both"/>
      </w:pPr>
      <w:r>
        <w:t xml:space="preserve">Žloutenka typu B je virový infekční zánět jater. Virus je vysoce odolný, mnohem nakažlivější než virus HIV a akutní onemocnění může přecházet do chronického průběhu. Nemoc se šíří kontaktem s krví nebo jinými tělními tekutinami infikované osoby. Významný je přenos pohlavním stykem, u těhotné ženy nakažené virem hepatitidy B může během porodu dojít k nakažení novorozence. Průběh onemocnění bývá těžší a delší než u žloutenky typu A, častěji dochází i k úmrtím. Inkubační doba je 45–180 dní, nemocnění se rozvíjí postupně, zpočátku jsou příznaky podobné chřipce, u </w:t>
      </w:r>
      <w:proofErr w:type="gramStart"/>
      <w:r>
        <w:t>5 – 10</w:t>
      </w:r>
      <w:proofErr w:type="gramEnd"/>
      <w:r>
        <w:t xml:space="preserve"> % pacientů může nemoc přejít do chronického stadia a vést k cirhóze jater, rakovině jater, selhání jaterních funkcí a smrti.</w:t>
      </w:r>
    </w:p>
    <w:p w14:paraId="7A68246E" w14:textId="77777777" w:rsidR="00973548" w:rsidRDefault="00973548" w:rsidP="00973548">
      <w:pPr>
        <w:jc w:val="both"/>
      </w:pPr>
      <w:r>
        <w:lastRenderedPageBreak/>
        <w:t xml:space="preserve">Účinnou prevencí </w:t>
      </w:r>
      <w:r w:rsidRPr="00231744">
        <w:t xml:space="preserve">proti hepatitidě typu A </w:t>
      </w:r>
      <w:proofErr w:type="spellStart"/>
      <w:r w:rsidRPr="00231744">
        <w:t>a</w:t>
      </w:r>
      <w:proofErr w:type="spellEnd"/>
      <w:r w:rsidRPr="00231744">
        <w:t xml:space="preserve"> B</w:t>
      </w:r>
      <w:r>
        <w:t xml:space="preserve"> je očkování</w:t>
      </w:r>
      <w:r w:rsidRPr="00231744">
        <w:t xml:space="preserve">, stejně jako kombinované očkování proti oběma typům a doporučuje se zejména pro cestovatele a osoby s rizikem nákazy. </w:t>
      </w:r>
      <w:r>
        <w:t xml:space="preserve">Očkování proti hepatitidě B je pak součástí tzv. </w:t>
      </w:r>
      <w:proofErr w:type="spellStart"/>
      <w:r>
        <w:t>hexavakcíny</w:t>
      </w:r>
      <w:proofErr w:type="spellEnd"/>
      <w:r>
        <w:t xml:space="preserve">, která se podává povinně dětem od 9 týdne věku. Očkovat je možné i dospělé osoby, které v dětství očkované nebyly. </w:t>
      </w:r>
    </w:p>
    <w:p w14:paraId="18A6FBAE" w14:textId="02D41711" w:rsidR="009A56DB" w:rsidRDefault="00973548" w:rsidP="00973548">
      <w:pPr>
        <w:jc w:val="both"/>
      </w:pPr>
      <w:r>
        <w:t>V</w:t>
      </w:r>
      <w:r w:rsidRPr="00030F86">
        <w:t>ojenská zdravotní pojišťovna (VoZP) přispívá na očkování, a to jak pro dospělé</w:t>
      </w:r>
      <w:r>
        <w:t xml:space="preserve"> (až 700 Kč)</w:t>
      </w:r>
      <w:r w:rsidRPr="00030F86">
        <w:t>, tak pro děti</w:t>
      </w:r>
      <w:r>
        <w:t xml:space="preserve"> (až 1500 Kč)</w:t>
      </w:r>
      <w:r w:rsidRPr="00030F86">
        <w:t>, v rámci svého fondu prevence. Příspěvek se vztahuje na očkování, která nejsou hrazena z veřejného zdravotního pojištění, nebo mimo věkovou hranici, kdy jsou hrazena.</w:t>
      </w:r>
      <w:r>
        <w:t xml:space="preserve"> Více informací najdete na </w:t>
      </w:r>
      <w:r w:rsidRPr="00030F86">
        <w:t> </w:t>
      </w:r>
      <w:hyperlink r:id="rId11" w:history="1">
        <w:r w:rsidRPr="00200C68">
          <w:rPr>
            <w:rStyle w:val="Hypertextovodkaz"/>
          </w:rPr>
          <w:t>https://www.vozp.cz/ockovani</w:t>
        </w:r>
      </w:hyperlink>
      <w:r w:rsidR="00097F82">
        <w:t>.</w:t>
      </w:r>
    </w:p>
    <w:p w14:paraId="0E1276CE" w14:textId="77777777" w:rsidR="00265F76" w:rsidRDefault="00265F76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4FF322BD" w14:textId="77777777" w:rsidR="008D4F95" w:rsidRDefault="008D4F9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F45B" w14:textId="77777777" w:rsidR="00164529" w:rsidRDefault="00164529" w:rsidP="0018777A">
      <w:pPr>
        <w:spacing w:after="0" w:line="240" w:lineRule="auto"/>
      </w:pPr>
      <w:r>
        <w:separator/>
      </w:r>
    </w:p>
  </w:endnote>
  <w:endnote w:type="continuationSeparator" w:id="0">
    <w:p w14:paraId="4A747511" w14:textId="77777777" w:rsidR="00164529" w:rsidRDefault="00164529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ECCC" w14:textId="77777777" w:rsidR="00164529" w:rsidRDefault="00164529" w:rsidP="0018777A">
      <w:pPr>
        <w:spacing w:after="0" w:line="240" w:lineRule="auto"/>
      </w:pPr>
      <w:r>
        <w:separator/>
      </w:r>
    </w:p>
  </w:footnote>
  <w:footnote w:type="continuationSeparator" w:id="0">
    <w:p w14:paraId="322BA028" w14:textId="77777777" w:rsidR="00164529" w:rsidRDefault="00164529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DF5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32"/>
    <w:rsid w:val="000509CF"/>
    <w:rsid w:val="00051837"/>
    <w:rsid w:val="00051B69"/>
    <w:rsid w:val="00053945"/>
    <w:rsid w:val="00053C4B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97F82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720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4529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4BD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0D76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77BC1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8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7152"/>
    <w:rsid w:val="004B7DB0"/>
    <w:rsid w:val="004C132F"/>
    <w:rsid w:val="004C2328"/>
    <w:rsid w:val="004C2737"/>
    <w:rsid w:val="004C2824"/>
    <w:rsid w:val="004C357F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D80"/>
    <w:rsid w:val="00597FD7"/>
    <w:rsid w:val="005A01F5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D51"/>
    <w:rsid w:val="00614EBF"/>
    <w:rsid w:val="00614F35"/>
    <w:rsid w:val="00616667"/>
    <w:rsid w:val="00620210"/>
    <w:rsid w:val="00620292"/>
    <w:rsid w:val="00620C91"/>
    <w:rsid w:val="00620DE0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A83"/>
    <w:rsid w:val="00716F9B"/>
    <w:rsid w:val="0072011D"/>
    <w:rsid w:val="00720482"/>
    <w:rsid w:val="007216DA"/>
    <w:rsid w:val="00721703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1FB5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3A1B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4F95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548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2CDF"/>
    <w:rsid w:val="009D4713"/>
    <w:rsid w:val="009D4825"/>
    <w:rsid w:val="009D4A10"/>
    <w:rsid w:val="009D5419"/>
    <w:rsid w:val="009D5F91"/>
    <w:rsid w:val="009D63F4"/>
    <w:rsid w:val="009D6635"/>
    <w:rsid w:val="009D6D76"/>
    <w:rsid w:val="009D7DEC"/>
    <w:rsid w:val="009E1265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2C77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0F74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F8"/>
    <w:rsid w:val="00DF387A"/>
    <w:rsid w:val="00DF55F1"/>
    <w:rsid w:val="00DF5BCB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2E7D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ockovan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2</cp:revision>
  <cp:lastPrinted>2023-06-19T16:17:00Z</cp:lastPrinted>
  <dcterms:created xsi:type="dcterms:W3CDTF">2025-07-23T13:19:00Z</dcterms:created>
  <dcterms:modified xsi:type="dcterms:W3CDTF">2025-07-23T13:19:00Z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71d0d68b-dc48-44b4-aa1e-3ac80761cc73</vt:lpwstr>
  </property>
</Properties>
</file>