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118E" w14:textId="53BC395B" w:rsidR="008038CD" w:rsidRPr="00965081" w:rsidRDefault="00103065" w:rsidP="00C07A55">
      <w:pPr>
        <w:jc w:val="both"/>
        <w:rPr>
          <w:b/>
          <w:color w:val="1B6B1B"/>
          <w:sz w:val="36"/>
        </w:rPr>
      </w:pPr>
      <w:bookmarkStart w:id="0" w:name="_Hlk192152584"/>
      <w:r w:rsidRPr="00103065">
        <w:rPr>
          <w:b/>
          <w:color w:val="1B6B1B"/>
          <w:sz w:val="36"/>
        </w:rPr>
        <w:t>Zařaďte relaxaci do svého denního režimu, radí Vojenská zdravotní pojišťovna. Stačí i pár minut denně.</w:t>
      </w:r>
    </w:p>
    <w:bookmarkEnd w:id="0"/>
    <w:p w14:paraId="26227944" w14:textId="2F898D81" w:rsidR="003B2D8A" w:rsidRPr="005A5D17" w:rsidRDefault="004D4E05" w:rsidP="005A5D17">
      <w:pPr>
        <w:jc w:val="both"/>
        <w:rPr>
          <w:b/>
          <w:bCs/>
        </w:rPr>
      </w:pPr>
      <w:r w:rsidRPr="004D4E05">
        <w:rPr>
          <w:b/>
          <w:bCs/>
          <w:i/>
          <w:iCs/>
        </w:rPr>
        <w:t xml:space="preserve">Praha, </w:t>
      </w:r>
      <w:r w:rsidR="00103065">
        <w:rPr>
          <w:b/>
          <w:bCs/>
          <w:i/>
          <w:iCs/>
        </w:rPr>
        <w:t>2</w:t>
      </w:r>
      <w:r w:rsidR="005A0786">
        <w:rPr>
          <w:b/>
          <w:bCs/>
          <w:i/>
          <w:iCs/>
        </w:rPr>
        <w:t>0</w:t>
      </w:r>
      <w:r w:rsidRPr="004D4E05">
        <w:rPr>
          <w:b/>
          <w:bCs/>
          <w:i/>
          <w:iCs/>
        </w:rPr>
        <w:t xml:space="preserve">. </w:t>
      </w:r>
      <w:r w:rsidR="00525A7A">
        <w:rPr>
          <w:b/>
          <w:bCs/>
          <w:i/>
          <w:iCs/>
        </w:rPr>
        <w:t>srpna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3B2D8A" w:rsidRPr="005A5D17">
        <w:rPr>
          <w:b/>
          <w:bCs/>
        </w:rPr>
        <w:t>Vyhoření začíná nedostatkem spánku. Mnoho lidí tráví většinu času v práci v neustálém stresu a shonu a na plnohodnotný odpočinek jim nezbývá čas. Takový životní styl vede k vyhoření, infarktu nebo chronickému únavovému syndromu. Vojenská zdravotní pojišťovna proto zdůrazňuje, že pravidelný a kvalitní odpočinek je nejlepší prevencí před vážnými nemocemi.</w:t>
      </w:r>
    </w:p>
    <w:p w14:paraId="54D8F3D3" w14:textId="582A9504" w:rsidR="00103065" w:rsidRDefault="00103065" w:rsidP="00103065">
      <w:pPr>
        <w:jc w:val="both"/>
      </w:pPr>
      <w:r>
        <w:t xml:space="preserve">Během odpočinku a spánku tělo i mozek regenerují, z organismu se vylučují toxiny a nežádoucí látky, které se v něm nashromáždily během dne. </w:t>
      </w:r>
      <w:r w:rsidRPr="00103065">
        <w:rPr>
          <w:i/>
          <w:iCs/>
        </w:rPr>
        <w:t xml:space="preserve">„Potřeba spánku i odpočinku je pro každého velmi individuální, ale nutná, jinak nemůže naše tělo ani hlava dlouhodobě fungovat. Přijít mohou i zdravotní obtíže. </w:t>
      </w:r>
      <w:r w:rsidR="003B2D8A">
        <w:rPr>
          <w:i/>
          <w:iCs/>
        </w:rPr>
        <w:t>Ty se nemusí projevit hned</w:t>
      </w:r>
      <w:r w:rsidRPr="00103065">
        <w:rPr>
          <w:i/>
          <w:iCs/>
        </w:rPr>
        <w:t>, často udeří až po mnoha letech, ale o to větší silou,“</w:t>
      </w:r>
      <w:r>
        <w:t xml:space="preserve"> upozorňuje konzultant Vojenské zdravotní pojišťovny MUDr. Milan Prokop.</w:t>
      </w:r>
    </w:p>
    <w:p w14:paraId="220EBD65" w14:textId="77777777" w:rsidR="00103065" w:rsidRDefault="00103065" w:rsidP="00103065">
      <w:pPr>
        <w:jc w:val="both"/>
      </w:pPr>
      <w:r>
        <w:t xml:space="preserve">Dospělý organismus si pro obnovu fyzických i psychických sil žádá okolo 7 – 8 hodin spánku denně, nemusí to být v jednom kuse a v noci. Může jít o krátké zdřímnutí během dne. Odpočinek u televize, na sociálních sítích nebo při přemítání, co vás čeká v příštích dnech, není to pravé. </w:t>
      </w:r>
    </w:p>
    <w:p w14:paraId="2A849A11" w14:textId="77777777" w:rsidR="00103065" w:rsidRDefault="00103065" w:rsidP="00103065">
      <w:pPr>
        <w:jc w:val="both"/>
      </w:pPr>
      <w:r w:rsidRPr="00103065">
        <w:rPr>
          <w:i/>
          <w:iCs/>
        </w:rPr>
        <w:t>„Aby měl odpočinek smysl a byl pro tělo přínosem, musí být velmi podobný stavu, do kterého se tělo dostává během spánku. Odpočinout si musí nejen tělo, ale i mysl. Nejlepší proto je úplně vypnout, nic nedělat a na nic nemyslet. Pomáhá ticho, klid a minimum rušivých podnětů,“</w:t>
      </w:r>
      <w:r>
        <w:t xml:space="preserve"> dodává MUDr. Prokop.</w:t>
      </w:r>
    </w:p>
    <w:p w14:paraId="3C1757DE" w14:textId="7E0FE7CA" w:rsidR="00103065" w:rsidRDefault="00103065" w:rsidP="00103065">
      <w:pPr>
        <w:jc w:val="both"/>
      </w:pPr>
      <w:r>
        <w:t xml:space="preserve">Pro dokonalý odpočinek a relaxaci je ideální klidné místo, kde nejsou lidé a kde budete zcela sami. Může to být někde v přírodě, v koutku zahrady, na terase, kde lze v klidu a tichu nabrat ztracené síly a relaxovat. Někdo si sice může odpočinout při cvičení jógy, běhání pro zdraví nebo jízdou na kole. Ale dokonalý odpočinek člověk zažije jen tam, kde je opravdový klid. </w:t>
      </w:r>
    </w:p>
    <w:p w14:paraId="6692A362" w14:textId="78CFE8D6" w:rsidR="00103065" w:rsidRPr="00D85250" w:rsidRDefault="00103065" w:rsidP="00103065">
      <w:pPr>
        <w:jc w:val="both"/>
      </w:pPr>
      <w:r>
        <w:t>P</w:t>
      </w:r>
      <w:r w:rsidRPr="00D85250">
        <w:t>ro udržení celkového zdraví a pohody</w:t>
      </w:r>
      <w:r>
        <w:t xml:space="preserve"> je tedy s</w:t>
      </w:r>
      <w:r w:rsidRPr="00D85250">
        <w:t xml:space="preserve">právná relaxace nesmírně důležitá.  </w:t>
      </w:r>
      <w:r>
        <w:t>Především proto, že u</w:t>
      </w:r>
      <w:r w:rsidRPr="00D85250">
        <w:t xml:space="preserve">možňuje tělu </w:t>
      </w:r>
      <w:r>
        <w:t>i</w:t>
      </w:r>
      <w:r w:rsidRPr="00D85250">
        <w:t xml:space="preserve"> mysli zotavit se z každodenního napětí a předcházet negativním dopadům chronického stresu. </w:t>
      </w:r>
    </w:p>
    <w:p w14:paraId="44327850" w14:textId="26D3EFDD" w:rsidR="00103065" w:rsidRDefault="00103065" w:rsidP="00103065">
      <w:pPr>
        <w:jc w:val="both"/>
      </w:pPr>
      <w:r w:rsidRPr="00DC052E">
        <w:t xml:space="preserve">Vojenská zdravotní pojišťovna přispívá na relaxaci v rámci preventivních programů, zejména </w:t>
      </w:r>
      <w:r>
        <w:t>„</w:t>
      </w:r>
      <w:r w:rsidRPr="00DC052E">
        <w:t xml:space="preserve">Zdravý pojištěnec" a </w:t>
      </w:r>
      <w:r>
        <w:t>„</w:t>
      </w:r>
      <w:r w:rsidRPr="00DC052E">
        <w:t>Pohyb". Dospělí pojištěnci mohou čerpat příspěvek na pohybové aktivity, regeneraci, rehabilitaci, lázně, sauny a wellness</w:t>
      </w:r>
      <w:r>
        <w:t>, d</w:t>
      </w:r>
      <w:r w:rsidRPr="00DC052E">
        <w:t>ěti pak na sportovní a ozdravné pobyty, plavání a sportovní aktivity. </w:t>
      </w:r>
      <w:r>
        <w:t xml:space="preserve">Více informací na </w:t>
      </w:r>
      <w:hyperlink r:id="rId11" w:history="1">
        <w:r w:rsidRPr="003D76F4">
          <w:rPr>
            <w:rStyle w:val="Hypertextovodkaz"/>
          </w:rPr>
          <w:t>https://www.vozp.cz/</w:t>
        </w:r>
      </w:hyperlink>
    </w:p>
    <w:p w14:paraId="0E1276CE" w14:textId="77777777" w:rsidR="00265F76" w:rsidRDefault="00265F76">
      <w:pPr>
        <w:rPr>
          <w:b/>
          <w:color w:val="1B6B1B"/>
        </w:rPr>
      </w:pPr>
    </w:p>
    <w:p w14:paraId="47987F5C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4AB07CFC" w14:textId="61E311AD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2901" w14:textId="77777777" w:rsidR="00DE24F9" w:rsidRDefault="00DE24F9" w:rsidP="0018777A">
      <w:pPr>
        <w:spacing w:after="0" w:line="240" w:lineRule="auto"/>
      </w:pPr>
      <w:r>
        <w:separator/>
      </w:r>
    </w:p>
  </w:endnote>
  <w:endnote w:type="continuationSeparator" w:id="0">
    <w:p w14:paraId="309F8D32" w14:textId="77777777" w:rsidR="00DE24F9" w:rsidRDefault="00DE24F9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7817" w14:textId="77777777" w:rsidR="00DE24F9" w:rsidRDefault="00DE24F9" w:rsidP="0018777A">
      <w:pPr>
        <w:spacing w:after="0" w:line="240" w:lineRule="auto"/>
      </w:pPr>
      <w:r>
        <w:separator/>
      </w:r>
    </w:p>
  </w:footnote>
  <w:footnote w:type="continuationSeparator" w:id="0">
    <w:p w14:paraId="35F7717D" w14:textId="77777777" w:rsidR="00DE24F9" w:rsidRDefault="00DE24F9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5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3"/>
  </w:num>
  <w:num w:numId="6" w16cid:durableId="154201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4562"/>
    <w:rsid w:val="00234A33"/>
    <w:rsid w:val="0023563B"/>
    <w:rsid w:val="00235A48"/>
    <w:rsid w:val="0023617B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4125"/>
    <w:rsid w:val="00265A05"/>
    <w:rsid w:val="00265F76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114B"/>
    <w:rsid w:val="003524D3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A52"/>
    <w:rsid w:val="004A0C33"/>
    <w:rsid w:val="004A1217"/>
    <w:rsid w:val="004A1EE8"/>
    <w:rsid w:val="004A28F3"/>
    <w:rsid w:val="004A3183"/>
    <w:rsid w:val="004A4715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6667"/>
    <w:rsid w:val="00620210"/>
    <w:rsid w:val="00620292"/>
    <w:rsid w:val="00620C91"/>
    <w:rsid w:val="00620DE0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2CDF"/>
    <w:rsid w:val="009D4713"/>
    <w:rsid w:val="009D4825"/>
    <w:rsid w:val="009D4A10"/>
    <w:rsid w:val="009D5419"/>
    <w:rsid w:val="009D5F91"/>
    <w:rsid w:val="009D63F4"/>
    <w:rsid w:val="009D6635"/>
    <w:rsid w:val="009D6C70"/>
    <w:rsid w:val="009D6D76"/>
    <w:rsid w:val="009D7DEC"/>
    <w:rsid w:val="009E1265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F4B"/>
    <w:rsid w:val="00A35119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71D8"/>
    <w:rsid w:val="00AF73B4"/>
    <w:rsid w:val="00AF77C0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23A5"/>
    <w:rsid w:val="00D023C0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752A"/>
    <w:rsid w:val="00F07EC6"/>
    <w:rsid w:val="00F109D1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2025-08-18T19:56:00Z</dcterms:created>
  <dcterms:modified xsi:type="dcterms:W3CDTF">2025-08-20T09:37:00Z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