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80FA" w14:textId="07DFA438" w:rsidR="00D028D6" w:rsidRPr="00965081" w:rsidRDefault="00C42EB2" w:rsidP="00C07A55">
      <w:pPr>
        <w:jc w:val="both"/>
        <w:rPr>
          <w:b/>
          <w:color w:val="1B6B1B"/>
          <w:sz w:val="36"/>
        </w:rPr>
      </w:pPr>
      <w:bookmarkStart w:id="0" w:name="_Hlk192152584"/>
      <w:r w:rsidRPr="00C42EB2">
        <w:rPr>
          <w:b/>
          <w:color w:val="1B6B1B"/>
          <w:sz w:val="36"/>
        </w:rPr>
        <w:t>Včasný záchyt karcinomu prsu zachraňuje životy. Klíčová je prevence</w:t>
      </w:r>
    </w:p>
    <w:bookmarkEnd w:id="0"/>
    <w:p w14:paraId="6DAF5D80" w14:textId="199075DA" w:rsidR="0069203D" w:rsidRPr="0069203D" w:rsidRDefault="004D4E05" w:rsidP="0069203D">
      <w:pPr>
        <w:jc w:val="both"/>
        <w:rPr>
          <w:rFonts w:cstheme="minorHAnsi"/>
          <w:b/>
          <w:bCs/>
        </w:rPr>
      </w:pPr>
      <w:r w:rsidRPr="004D4E05">
        <w:rPr>
          <w:b/>
          <w:bCs/>
          <w:i/>
          <w:iCs/>
        </w:rPr>
        <w:t xml:space="preserve">Praha, </w:t>
      </w:r>
      <w:r w:rsidR="00C42EB2">
        <w:rPr>
          <w:b/>
          <w:bCs/>
          <w:i/>
          <w:iCs/>
        </w:rPr>
        <w:t>1</w:t>
      </w:r>
      <w:r w:rsidR="001259A1">
        <w:rPr>
          <w:b/>
          <w:bCs/>
          <w:i/>
          <w:iCs/>
        </w:rPr>
        <w:t>5</w:t>
      </w:r>
      <w:r w:rsidRPr="004D4E05">
        <w:rPr>
          <w:b/>
          <w:bCs/>
          <w:i/>
          <w:iCs/>
        </w:rPr>
        <w:t xml:space="preserve">. </w:t>
      </w:r>
      <w:r w:rsidR="00A2697B">
        <w:rPr>
          <w:b/>
          <w:bCs/>
          <w:i/>
          <w:iCs/>
        </w:rPr>
        <w:t>ří</w:t>
      </w:r>
      <w:r w:rsidR="004A528C">
        <w:rPr>
          <w:b/>
          <w:bCs/>
          <w:i/>
          <w:iCs/>
        </w:rPr>
        <w:t>jna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– </w:t>
      </w:r>
      <w:r w:rsidR="00C42EB2" w:rsidRPr="00C42EB2">
        <w:rPr>
          <w:b/>
          <w:bCs/>
        </w:rPr>
        <w:t>Pravidelné samovyšetření a screening od určitého věku, dodržování zdravého životního stylu a v případě rizikové rodinné anamnézy zvážení genetického testování. To vše zahrnuje prevence rakoviny prsu. Vojenská zdravotní pojišťovna upozorňuje i na potřebu informovanosti a aktivní účast ženy v péči o své zdraví.</w:t>
      </w:r>
    </w:p>
    <w:p w14:paraId="0BBE4030" w14:textId="3CD0CA8D" w:rsidR="00C42EB2" w:rsidRDefault="00C42EB2" w:rsidP="00C42EB2">
      <w:pPr>
        <w:jc w:val="both"/>
      </w:pPr>
      <w:r w:rsidRPr="00A23E97">
        <w:t>Karcinom prsu je jedním z nejčastějších typů rakoviny</w:t>
      </w:r>
      <w:r>
        <w:t xml:space="preserve">, jejíž výskyt stále stoupá, proto </w:t>
      </w:r>
      <w:r w:rsidRPr="00A23E97">
        <w:t>je zaměř</w:t>
      </w:r>
      <w:r>
        <w:t>ení se na prevenci zásadní.</w:t>
      </w:r>
      <w:r w:rsidRPr="00A23E97">
        <w:t xml:space="preserve"> </w:t>
      </w:r>
      <w:r>
        <w:t>Maligní nádory prsu představují nejčastější zhoubné nádory žen v ČR.</w:t>
      </w:r>
    </w:p>
    <w:p w14:paraId="1CB13819" w14:textId="668C6FC2" w:rsidR="00C42EB2" w:rsidRDefault="00C42EB2" w:rsidP="00C42EB2">
      <w:pPr>
        <w:jc w:val="both"/>
      </w:pPr>
      <w:r w:rsidRPr="00516776">
        <w:rPr>
          <w:i/>
          <w:iCs/>
        </w:rPr>
        <w:t>„Karcinom prsu se obvykle vyskytuje u pacientek ve věku 60</w:t>
      </w:r>
      <w:r>
        <w:rPr>
          <w:i/>
          <w:iCs/>
        </w:rPr>
        <w:t xml:space="preserve"> až </w:t>
      </w:r>
      <w:r w:rsidRPr="00516776">
        <w:rPr>
          <w:i/>
          <w:iCs/>
        </w:rPr>
        <w:t>74 let, u mužů je vzácný a tvoří jen 1</w:t>
      </w:r>
      <w:r>
        <w:rPr>
          <w:i/>
          <w:iCs/>
        </w:rPr>
        <w:t xml:space="preserve"> </w:t>
      </w:r>
      <w:r w:rsidRPr="00516776">
        <w:rPr>
          <w:i/>
          <w:iCs/>
        </w:rPr>
        <w:t xml:space="preserve">% všech případů. Počáteční stadia mají většinou zcela bezpříznakový průběh. </w:t>
      </w:r>
      <w:r>
        <w:rPr>
          <w:i/>
          <w:iCs/>
        </w:rPr>
        <w:t>V</w:t>
      </w:r>
      <w:r w:rsidRPr="00516776">
        <w:rPr>
          <w:i/>
          <w:iCs/>
        </w:rPr>
        <w:t xml:space="preserve"> pokročilých stadiích se nádor může projevit jako hmatná nebolestivá bulka či hmatný nález v prsu, což u 75 % pacientek představuje první projev choroby. Mezi méně časté příznaky patří vtažení kůže nebo bradavky, kožní změny, výtok, bolestivost prsu a zduření lymfatických uzlin v důsledku regionálního šíření nádoru,“</w:t>
      </w:r>
      <w:r>
        <w:t xml:space="preserve"> říká konzultant Vojenské zdravotní pojišťovny MUDr. Milan Prokop.</w:t>
      </w:r>
    </w:p>
    <w:p w14:paraId="55C1D592" w14:textId="77777777" w:rsidR="00C42EB2" w:rsidRDefault="00C42EB2" w:rsidP="00C42EB2">
      <w:pPr>
        <w:jc w:val="both"/>
      </w:pPr>
      <w:r>
        <w:t xml:space="preserve">Lékaři doporučují samovyšetření prsů měsíčně, ideálně 5.–8. den po menstruaci, v případě jakýchkoliv změn je nutná návštěva lékaře. Od 45 let věku se doporučuje pravidelné mamografické vyšetření jednou za dva roky, což je hrazeno z veřejného zdravotního pojištění. Ultrazvukové vyšetření pak může být doporučeno mladším ženám nebo ženám s hustší prsní tkání, kde je mamograf méně přehledný. </w:t>
      </w:r>
    </w:p>
    <w:p w14:paraId="082B2E9D" w14:textId="61923CEA" w:rsidR="00C42EB2" w:rsidRDefault="00C42EB2" w:rsidP="00C42EB2">
      <w:pPr>
        <w:jc w:val="both"/>
      </w:pPr>
      <w:r>
        <w:t>Ke vzniku samotného nádoru dochází, když v buňce nastanou určité změny genetického vybavení, které vyvolají nekontrolované množení. Nádorové buňky se mohou šířit do okolí, do lymfatických uzlin i do jiných orgánů. Příčiny vzniku známé nejsou, určité rizikové faktory ano. Pravděpodobnost, že žena karcinomem prsu onemocní, je vyšší zejména u žen, jejichž pokrevní příbuzné tímto druhem nádoru onemocněly. Vyšší riziko onemocnění mají dále ženy, které začaly menstruovat před 12. rokem života nebo ty, u nichž začala menopauza až po 50. roce. Ohroženy jsou i ženy, které byly nadměrně vystaveny radioaktivnímu záření.</w:t>
      </w:r>
    </w:p>
    <w:p w14:paraId="7BA7F813" w14:textId="3CAE1569" w:rsidR="00C42EB2" w:rsidRDefault="00C42EB2" w:rsidP="00C42EB2">
      <w:pPr>
        <w:jc w:val="both"/>
      </w:pPr>
      <w:r>
        <w:t xml:space="preserve">V rámci prevence je nezbytný zdravý životní styl, strava složená z dostatečného množství ovoce a zeleniny, důležitou roli hraje i udržet si optimální tělesnou hmotnost. </w:t>
      </w:r>
      <w:r w:rsidRPr="00516776">
        <w:rPr>
          <w:i/>
          <w:iCs/>
        </w:rPr>
        <w:t>„Buďte fyzicky aktivní a omezte dobu strávenou sezením. Omezte nebo ideálně vůbec nepijte alkohol a nekuřte,“</w:t>
      </w:r>
      <w:r>
        <w:t xml:space="preserve"> radí MUDr. Milan Prokop a připomíná, že riziko rakoviny prsu snižuje i kojení. </w:t>
      </w:r>
    </w:p>
    <w:p w14:paraId="75E4F632" w14:textId="77777777" w:rsidR="00C42EB2" w:rsidRDefault="00C42EB2" w:rsidP="00C42EB2">
      <w:pPr>
        <w:jc w:val="both"/>
      </w:pPr>
      <w:r>
        <w:t>V</w:t>
      </w:r>
      <w:r w:rsidRPr="004D2972">
        <w:t>ojenská zdravotní pojišťovna přispívá až 800 Kč na preventivní mamografické nebo sonografické vyšetření prsu ženám od 30 let</w:t>
      </w:r>
      <w:r>
        <w:t>, ž</w:t>
      </w:r>
      <w:r w:rsidRPr="004D2972">
        <w:t>en</w:t>
      </w:r>
      <w:r>
        <w:t>ám</w:t>
      </w:r>
      <w:r w:rsidRPr="004D2972">
        <w:t xml:space="preserve"> od 45 let na vyšetření v mezidobí mezi pravidelnými preventivními prohlídkami</w:t>
      </w:r>
      <w:r>
        <w:t xml:space="preserve">. Příspěvek náleží také </w:t>
      </w:r>
      <w:r w:rsidRPr="004D2972">
        <w:t>mužům od 30 let na sonografické vyšetření.</w:t>
      </w:r>
    </w:p>
    <w:p w14:paraId="6BC5E1C2" w14:textId="78B36DB9" w:rsidR="00C42EB2" w:rsidRDefault="00C42EB2" w:rsidP="00C42EB2">
      <w:pPr>
        <w:jc w:val="both"/>
      </w:pPr>
      <w:r>
        <w:t xml:space="preserve">Více informací na </w:t>
      </w:r>
      <w:hyperlink r:id="rId11" w:history="1">
        <w:r w:rsidRPr="00F10B1D">
          <w:rPr>
            <w:rStyle w:val="Hypertextovodkaz"/>
          </w:rPr>
          <w:t>https://www.vozp.cz/prispevek/prevence-karcinomu-prsu</w:t>
        </w:r>
      </w:hyperlink>
      <w:r>
        <w:t>.</w:t>
      </w:r>
    </w:p>
    <w:p w14:paraId="6219AC3E" w14:textId="77777777" w:rsidR="00C42EB2" w:rsidRPr="004D2972" w:rsidRDefault="00C42EB2" w:rsidP="00C42EB2">
      <w:pPr>
        <w:jc w:val="both"/>
      </w:pPr>
    </w:p>
    <w:p w14:paraId="66AC1375" w14:textId="3D657F2E" w:rsidR="00B40769" w:rsidRDefault="00B40769" w:rsidP="0069203D">
      <w:pPr>
        <w:jc w:val="both"/>
        <w:rPr>
          <w:b/>
          <w:color w:val="1B6B1B"/>
        </w:rPr>
      </w:pPr>
    </w:p>
    <w:p w14:paraId="47987F5C" w14:textId="7D7838A1" w:rsidR="00C42EB2" w:rsidRDefault="00C42EB2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14:paraId="08217061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1EFBAE3A" w14:textId="05E0DE55" w:rsidR="004A528C" w:rsidRDefault="004A528C">
      <w:pPr>
        <w:rPr>
          <w:b/>
          <w:color w:val="1B6B1B"/>
        </w:rPr>
      </w:pPr>
    </w:p>
    <w:p w14:paraId="4AB07CFC" w14:textId="1D108CF1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2D53" w14:textId="77777777" w:rsidR="00D05DB8" w:rsidRDefault="00D05DB8" w:rsidP="0018777A">
      <w:pPr>
        <w:spacing w:after="0" w:line="240" w:lineRule="auto"/>
      </w:pPr>
      <w:r>
        <w:separator/>
      </w:r>
    </w:p>
  </w:endnote>
  <w:endnote w:type="continuationSeparator" w:id="0">
    <w:p w14:paraId="040CB286" w14:textId="77777777" w:rsidR="00D05DB8" w:rsidRDefault="00D05DB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B1E2" w14:textId="77777777" w:rsidR="00D05DB8" w:rsidRDefault="00D05DB8" w:rsidP="0018777A">
      <w:pPr>
        <w:spacing w:after="0" w:line="240" w:lineRule="auto"/>
      </w:pPr>
      <w:r>
        <w:separator/>
      </w:r>
    </w:p>
  </w:footnote>
  <w:footnote w:type="continuationSeparator" w:id="0">
    <w:p w14:paraId="3E23C294" w14:textId="77777777" w:rsidR="00D05DB8" w:rsidRDefault="00D05DB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27ED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425C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624"/>
    <w:rsid w:val="00102720"/>
    <w:rsid w:val="00103065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59A1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7E8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331D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4FE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5C58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3CF0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C90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37F3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113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4740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0C5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2D8A"/>
    <w:rsid w:val="003B32E1"/>
    <w:rsid w:val="003B33B6"/>
    <w:rsid w:val="003B41FD"/>
    <w:rsid w:val="003B442A"/>
    <w:rsid w:val="003B45D7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57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528C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6D33"/>
    <w:rsid w:val="004B7152"/>
    <w:rsid w:val="004B7DB0"/>
    <w:rsid w:val="004C132F"/>
    <w:rsid w:val="004C2328"/>
    <w:rsid w:val="004C2737"/>
    <w:rsid w:val="004C2824"/>
    <w:rsid w:val="004C357F"/>
    <w:rsid w:val="004C40F9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7B7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1E1C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7A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9A6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8C8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368"/>
    <w:rsid w:val="00597D80"/>
    <w:rsid w:val="00597FD7"/>
    <w:rsid w:val="005A01F5"/>
    <w:rsid w:val="005A0786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5D17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38C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1C15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227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5A02"/>
    <w:rsid w:val="00616667"/>
    <w:rsid w:val="00620210"/>
    <w:rsid w:val="00620292"/>
    <w:rsid w:val="00620C91"/>
    <w:rsid w:val="00620DE0"/>
    <w:rsid w:val="006216A4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67FE2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03D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A33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896"/>
    <w:rsid w:val="00716A83"/>
    <w:rsid w:val="00716F9B"/>
    <w:rsid w:val="0072011D"/>
    <w:rsid w:val="00720482"/>
    <w:rsid w:val="007216DA"/>
    <w:rsid w:val="00721703"/>
    <w:rsid w:val="00721D64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60F6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94F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437C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1DB8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0D83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634D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5DB4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1886"/>
    <w:rsid w:val="009D2CDF"/>
    <w:rsid w:val="009D4713"/>
    <w:rsid w:val="009D4825"/>
    <w:rsid w:val="009D4A10"/>
    <w:rsid w:val="009D5419"/>
    <w:rsid w:val="009D5F91"/>
    <w:rsid w:val="009D63F4"/>
    <w:rsid w:val="009D6635"/>
    <w:rsid w:val="009D6881"/>
    <w:rsid w:val="009D6C70"/>
    <w:rsid w:val="009D6D76"/>
    <w:rsid w:val="009D7DEC"/>
    <w:rsid w:val="009E1265"/>
    <w:rsid w:val="009E1ED1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6A33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697B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9B2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3EF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6E0E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6A9E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2835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769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20F1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6B01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2EB2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1C39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1F9D"/>
    <w:rsid w:val="00D023A5"/>
    <w:rsid w:val="00D023C0"/>
    <w:rsid w:val="00D028D6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5DB8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85C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97B"/>
    <w:rsid w:val="00D83D43"/>
    <w:rsid w:val="00D85811"/>
    <w:rsid w:val="00D87C87"/>
    <w:rsid w:val="00D87DB6"/>
    <w:rsid w:val="00D905EC"/>
    <w:rsid w:val="00D912E5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4F9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78"/>
    <w:rsid w:val="00DF0BF8"/>
    <w:rsid w:val="00DF55F1"/>
    <w:rsid w:val="00DF5BCB"/>
    <w:rsid w:val="00DF5F40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218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9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3A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22F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5BA3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0AC6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5F4E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ek/prevence-karcinomu-prs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4</cp:revision>
  <cp:lastPrinted>2023-06-19T16:17:00Z</cp:lastPrinted>
  <dcterms:created xsi:type="dcterms:W3CDTF">2025-10-09T12:01:00Z</dcterms:created>
  <dcterms:modified xsi:type="dcterms:W3CDTF">2025-10-15T08:38:00Z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dbb5d2c5-24d4-44d1-b7ce-e2bb92c38e05</vt:lpwstr>
  </property>
</Properties>
</file>