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4C71" w14:textId="2C6374C5" w:rsidR="00BF3C2C" w:rsidRPr="00BF3C2C" w:rsidRDefault="0000244B" w:rsidP="00BF3C2C">
      <w:pPr>
        <w:jc w:val="both"/>
        <w:rPr>
          <w:b/>
          <w:color w:val="1B6B1B"/>
          <w:sz w:val="36"/>
        </w:rPr>
      </w:pPr>
      <w:bookmarkStart w:id="0" w:name="_Hlk192152584"/>
      <w:r w:rsidRPr="0000244B">
        <w:rPr>
          <w:b/>
          <w:color w:val="1B6B1B"/>
          <w:sz w:val="36"/>
        </w:rPr>
        <w:t>Důležitou roli pro zlepšení zdraví a prevenci nemocí hraje i zdravotní gramotnost</w:t>
      </w:r>
    </w:p>
    <w:bookmarkEnd w:id="0"/>
    <w:p w14:paraId="773B2EB3" w14:textId="05509E78" w:rsidR="0000244B" w:rsidRPr="00310DE4" w:rsidRDefault="00A537A3" w:rsidP="0000244B">
      <w:pPr>
        <w:jc w:val="both"/>
      </w:pPr>
      <w:r w:rsidRPr="00A537A3">
        <w:rPr>
          <w:b/>
          <w:bCs/>
        </w:rPr>
        <w:t xml:space="preserve">Praha, </w:t>
      </w:r>
      <w:r w:rsidR="0000244B">
        <w:rPr>
          <w:b/>
          <w:bCs/>
        </w:rPr>
        <w:t>10</w:t>
      </w:r>
      <w:r w:rsidRPr="00A537A3">
        <w:rPr>
          <w:b/>
          <w:bCs/>
        </w:rPr>
        <w:t xml:space="preserve">. </w:t>
      </w:r>
      <w:r w:rsidR="00BF3C2C">
        <w:rPr>
          <w:b/>
          <w:bCs/>
        </w:rPr>
        <w:t>února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00244B" w:rsidRPr="00310DE4">
        <w:t>Světový den nemocných poprvé vyhlášený papežem Janem Pavlem II. si každý rok připomínáme 11. února. V</w:t>
      </w:r>
      <w:r w:rsidR="0000244B">
        <w:t xml:space="preserve">ojenská zdravotní pojišťovna </w:t>
      </w:r>
      <w:r w:rsidR="001A175E">
        <w:t>upozorňuje</w:t>
      </w:r>
      <w:r w:rsidR="0000244B">
        <w:t>, že</w:t>
      </w:r>
      <w:r w:rsidR="0000244B" w:rsidRPr="00310DE4">
        <w:t xml:space="preserve"> tento den bychom neměli mít na paměti pouze nemocné, ale také ty, kteří se o ně starají.</w:t>
      </w:r>
    </w:p>
    <w:p w14:paraId="347B8123" w14:textId="33752961" w:rsidR="0000244B" w:rsidRPr="00310DE4" w:rsidRDefault="0000244B" w:rsidP="0000244B">
      <w:pPr>
        <w:jc w:val="both"/>
      </w:pPr>
      <w:r w:rsidRPr="00310DE4">
        <w:t>Se zdravím se úzce pojí úroveň zdravotní gramotnosti populace</w:t>
      </w:r>
      <w:r>
        <w:t xml:space="preserve">, tato znalost </w:t>
      </w:r>
      <w:r w:rsidRPr="00310DE4">
        <w:t>ukazuje, jakým způsobem dokážou lidé informace získat, pochopit a využít ke zlepšení svého zdraví</w:t>
      </w:r>
      <w:r w:rsidRPr="00310DE4">
        <w:rPr>
          <w:i/>
          <w:iCs/>
        </w:rPr>
        <w:t xml:space="preserve">. </w:t>
      </w:r>
      <w:r w:rsidRPr="000B2451">
        <w:rPr>
          <w:i/>
          <w:iCs/>
        </w:rPr>
        <w:t xml:space="preserve">„Jde především o </w:t>
      </w:r>
      <w:r w:rsidRPr="00310DE4">
        <w:rPr>
          <w:i/>
          <w:iCs/>
        </w:rPr>
        <w:t xml:space="preserve">schopnost orientovat se v záplavě informací, správně si je vyložit a následně také využít. </w:t>
      </w:r>
      <w:r w:rsidRPr="000B2451">
        <w:rPr>
          <w:i/>
          <w:iCs/>
        </w:rPr>
        <w:t>Zvyšování z</w:t>
      </w:r>
      <w:r w:rsidRPr="00310DE4">
        <w:rPr>
          <w:i/>
          <w:iCs/>
        </w:rPr>
        <w:t>dravotní gramotnost</w:t>
      </w:r>
      <w:r w:rsidRPr="000B2451">
        <w:rPr>
          <w:i/>
          <w:iCs/>
        </w:rPr>
        <w:t>i</w:t>
      </w:r>
      <w:r w:rsidRPr="00310DE4">
        <w:rPr>
          <w:i/>
          <w:iCs/>
        </w:rPr>
        <w:t xml:space="preserve"> </w:t>
      </w:r>
      <w:r w:rsidRPr="000B2451">
        <w:rPr>
          <w:i/>
          <w:iCs/>
        </w:rPr>
        <w:t>a její podpora j</w:t>
      </w:r>
      <w:r>
        <w:rPr>
          <w:i/>
          <w:iCs/>
        </w:rPr>
        <w:t>e</w:t>
      </w:r>
      <w:r w:rsidRPr="000B2451">
        <w:rPr>
          <w:i/>
          <w:iCs/>
        </w:rPr>
        <w:t xml:space="preserve"> jednou z priorit Vojenské zdravotní pojišťovny</w:t>
      </w:r>
      <w:r>
        <w:rPr>
          <w:i/>
          <w:iCs/>
        </w:rPr>
        <w:t>,</w:t>
      </w:r>
      <w:r w:rsidRPr="000B2451">
        <w:rPr>
          <w:i/>
          <w:iCs/>
        </w:rPr>
        <w:t>“</w:t>
      </w:r>
      <w:r>
        <w:t xml:space="preserve"> říká její konzultant MUDr. Milan Prokop.</w:t>
      </w:r>
    </w:p>
    <w:p w14:paraId="0115FC27" w14:textId="77777777" w:rsidR="0000244B" w:rsidRDefault="0000244B" w:rsidP="0000244B">
      <w:pPr>
        <w:jc w:val="both"/>
      </w:pPr>
      <w:r w:rsidRPr="00310DE4">
        <w:t>Zdravotní gramotnost pozitivně ovlivňuje subjektivní hodnocení vlastního zdraví a souvisí s nižší spotřebou specializované zdravotní péče.</w:t>
      </w:r>
      <w:r w:rsidRPr="000B2451">
        <w:rPr>
          <w:i/>
          <w:iCs/>
        </w:rPr>
        <w:t xml:space="preserve">  „Je to zároveň i schopnost vyhledávat, porozumět a používat informace o zdraví a zdravotní péči a umět se na jejich základě rozhodnout ve prospěch vlastního zdraví. Nejde tedy pouze o množství informací,“</w:t>
      </w:r>
      <w:r>
        <w:t xml:space="preserve"> dodává MUDr. Prokop. </w:t>
      </w:r>
    </w:p>
    <w:p w14:paraId="43770EE1" w14:textId="77777777" w:rsidR="0000244B" w:rsidRDefault="0000244B" w:rsidP="0000244B">
      <w:pPr>
        <w:jc w:val="both"/>
      </w:pPr>
      <w:r>
        <w:t>Zdravotní gramotnost představuje dovednosti a schopnosti, které umožňují jednotlivcům orientovat se v informacích o zdraví a zdravotní péči. Nejde pouze o množství informací, které člověk zná, ale o schopnost tyto informace vyhledávat a porozumět jim.</w:t>
      </w:r>
    </w:p>
    <w:p w14:paraId="498295BF" w14:textId="77777777" w:rsidR="0000244B" w:rsidRDefault="0000244B" w:rsidP="0000244B">
      <w:pPr>
        <w:jc w:val="both"/>
      </w:pPr>
      <w:r>
        <w:t xml:space="preserve">Nízká úroveň zdravotní gramotnosti může vést k rizikovému chování, nedodržování zásad zdravého životního stylu a horšímu zdravotnímu stavu. Osoby s nižší zdravotní gramotností častěji vyžadují lékařskou péči a mají vyšší náklady na zdravotní péči. Zdravotní gramotnost je také spojena s prevencí nemocí a zvyšováním kvality života. </w:t>
      </w:r>
    </w:p>
    <w:p w14:paraId="31B794AF" w14:textId="77777777" w:rsidR="0000244B" w:rsidRDefault="0000244B" w:rsidP="0000244B">
      <w:pPr>
        <w:jc w:val="both"/>
      </w:pPr>
      <w:r>
        <w:t xml:space="preserve">Cílem Vojenské zdravotní pojišťovny je zvyšování zdravotní gramotnosti prostřednictvím vzdělávacích aktivit, které pomáhají lidem lépe porozumět pokynům zdravotnického personálu, pomocí příbalových letáků či pozvánek na vyšetření. Je to i jeden z klíčových faktorů pro zlepšení zdraví populace a snížení nákladů na zdravotní péči. </w:t>
      </w:r>
    </w:p>
    <w:p w14:paraId="6ACFBE4F" w14:textId="77777777" w:rsidR="0000244B" w:rsidRDefault="0000244B" w:rsidP="0000244B"/>
    <w:p w14:paraId="3EC4DA81" w14:textId="4AD8DE4B" w:rsidR="0000244B" w:rsidRDefault="0000244B" w:rsidP="0000244B">
      <w:r>
        <w:t xml:space="preserve">Více informací na </w:t>
      </w:r>
      <w:hyperlink r:id="rId11" w:history="1">
        <w:r w:rsidRPr="00205B59">
          <w:rPr>
            <w:rStyle w:val="Hypertextovodkaz"/>
          </w:rPr>
          <w:t>https://www.zdravisvozp.cz</w:t>
        </w:r>
      </w:hyperlink>
    </w:p>
    <w:p w14:paraId="5A992C5F" w14:textId="77777777" w:rsidR="00334E2F" w:rsidRPr="006E663C" w:rsidRDefault="00334E2F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DA36" w14:textId="77777777" w:rsidR="006B086B" w:rsidRDefault="006B086B" w:rsidP="0018777A">
      <w:pPr>
        <w:spacing w:after="0" w:line="240" w:lineRule="auto"/>
      </w:pPr>
      <w:r>
        <w:separator/>
      </w:r>
    </w:p>
  </w:endnote>
  <w:endnote w:type="continuationSeparator" w:id="0">
    <w:p w14:paraId="1A6B57A5" w14:textId="77777777" w:rsidR="006B086B" w:rsidRDefault="006B086B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6C0F" w14:textId="77777777" w:rsidR="006B086B" w:rsidRDefault="006B086B" w:rsidP="0018777A">
      <w:pPr>
        <w:spacing w:after="0" w:line="240" w:lineRule="auto"/>
      </w:pPr>
      <w:r>
        <w:separator/>
      </w:r>
    </w:p>
  </w:footnote>
  <w:footnote w:type="continuationSeparator" w:id="0">
    <w:p w14:paraId="194ADB25" w14:textId="77777777" w:rsidR="006B086B" w:rsidRDefault="006B086B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0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7"/>
  </w:num>
  <w:num w:numId="7" w16cid:durableId="963732482">
    <w:abstractNumId w:val="8"/>
  </w:num>
  <w:num w:numId="8" w16cid:durableId="1157766363">
    <w:abstractNumId w:val="9"/>
  </w:num>
  <w:num w:numId="9" w16cid:durableId="726219263">
    <w:abstractNumId w:val="6"/>
  </w:num>
  <w:num w:numId="10" w16cid:durableId="988093976">
    <w:abstractNumId w:val="3"/>
  </w:num>
  <w:num w:numId="11" w16cid:durableId="30867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3C2C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dravis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2</cp:revision>
  <cp:lastPrinted>2023-06-19T16:17:00Z</cp:lastPrinted>
  <dcterms:created xsi:type="dcterms:W3CDTF">2026-02-09T08:35:00Z</dcterms:created>
  <dcterms:modified xsi:type="dcterms:W3CDTF">2026-02-09T08:35:00Z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