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3ED" w14:textId="74D049A2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9258C7">
        <w:rPr>
          <w:rFonts w:ascii="BNPP Sans Light" w:hAnsi="BNPP Sans Light"/>
          <w:lang w:val="cs-CZ"/>
        </w:rPr>
        <w:t>Praha</w:t>
      </w:r>
      <w:r w:rsidR="00D72075" w:rsidRPr="009258C7">
        <w:rPr>
          <w:rFonts w:ascii="BNPP Sans Light" w:hAnsi="BNPP Sans Light"/>
          <w:lang w:val="cs-CZ"/>
        </w:rPr>
        <w:t>,</w:t>
      </w:r>
      <w:r w:rsidR="00BD3082" w:rsidRPr="009258C7">
        <w:rPr>
          <w:rFonts w:ascii="BNPP Sans Light" w:hAnsi="BNPP Sans Light"/>
          <w:lang w:val="cs-CZ"/>
        </w:rPr>
        <w:t xml:space="preserve"> </w:t>
      </w:r>
      <w:r w:rsidR="002624A6">
        <w:rPr>
          <w:rFonts w:ascii="BNPP Sans Light" w:hAnsi="BNPP Sans Light"/>
          <w:lang w:val="cs-CZ"/>
        </w:rPr>
        <w:t>30</w:t>
      </w:r>
      <w:r w:rsidR="00950EE2" w:rsidRPr="009258C7">
        <w:rPr>
          <w:rFonts w:ascii="BNPP Sans Light" w:hAnsi="BNPP Sans Light"/>
          <w:lang w:val="cs-CZ"/>
        </w:rPr>
        <w:t xml:space="preserve">. </w:t>
      </w:r>
      <w:r w:rsidR="007874BF" w:rsidRPr="009258C7">
        <w:rPr>
          <w:rFonts w:ascii="BNPP Sans Light" w:hAnsi="BNPP Sans Light"/>
          <w:lang w:val="cs-CZ"/>
        </w:rPr>
        <w:t>června</w:t>
      </w:r>
      <w:r w:rsidR="000F3FCC" w:rsidRPr="009258C7">
        <w:rPr>
          <w:rFonts w:ascii="BNPP Sans Light" w:hAnsi="BNPP Sans Light"/>
          <w:lang w:val="cs-CZ"/>
        </w:rPr>
        <w:t xml:space="preserve"> </w:t>
      </w:r>
      <w:r w:rsidRPr="009258C7">
        <w:rPr>
          <w:rFonts w:ascii="BNPP Sans Light" w:hAnsi="BNPP Sans Light"/>
          <w:lang w:val="cs-CZ"/>
        </w:rPr>
        <w:t>202</w:t>
      </w:r>
      <w:r w:rsidR="004E6303" w:rsidRPr="009258C7">
        <w:rPr>
          <w:rFonts w:ascii="BNPP Sans Light" w:hAnsi="BNPP Sans Light"/>
          <w:lang w:val="cs-CZ"/>
        </w:rPr>
        <w:t>5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37D57289" wp14:editId="6E1CA103">
                <wp:extent cx="6479177" cy="485775"/>
                <wp:effectExtent l="0" t="0" r="9525" b="952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485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4FF31" w14:textId="286CC985" w:rsidR="007874BF" w:rsidRPr="008B618A" w:rsidRDefault="00612AA0" w:rsidP="007874BF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KOMENTÁŘ </w:t>
                            </w:r>
                            <w:r w:rsidR="007874BF">
                              <w:rPr>
                                <w:lang w:val="cs-CZ"/>
                              </w:rPr>
                              <w:t>ZDEŇKA jAROŠE</w:t>
                            </w:r>
                            <w:r w:rsidR="00A772E1" w:rsidRPr="00A772E1">
                              <w:rPr>
                                <w:lang w:val="cs-CZ"/>
                              </w:rPr>
                              <w:t xml:space="preserve">, </w:t>
                            </w:r>
                            <w:r w:rsidR="007874BF" w:rsidRPr="007874BF">
                              <w:rPr>
                                <w:lang w:val="cs-CZ"/>
                              </w:rPr>
                              <w:t>GENERÁLNÍHO ŘEDITELE BNP PARIBAS CARDIF POJIŠŤOVNY</w:t>
                            </w:r>
                          </w:p>
                          <w:p w14:paraId="58D309A9" w14:textId="313C95BF" w:rsidR="00CF5C70" w:rsidRPr="008B618A" w:rsidRDefault="00CF5C70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9ZLjgIAAIwFAAAOAAAAZHJzL2Uyb0RvYy54bWysVN9P3DAMfp+0/yHK++iVwR070UMnENMk&#10;xBAw8ZxLk2ulNM6c3LW3v35O+oMN0CZN60PqJPZn+4vt84uuMWyv0NdgC54fzThTVkJZ223Bvz1e&#10;fzjjzAdhS2HAqoIflOcXq/fvzlu3VMdQgSkVMgKxftm6glchuGWWeVmpRvgjcMrSpQZsRKAtbrMS&#10;RUvojcmOZ7N51gKWDkEq7+n0qr/kq4SvtZLhq9ZeBWYKTrGFtGJaN3HNVudiuUXhqloOYYh/iKIR&#10;tSWnE9SVCILtsH4F1dQSwYMORxKaDLSupUo5UDb57EU2D5VwKuVC5Hg30eT/H6y83d8hq8uCzzmz&#10;oqEnuifShN0axeaRntb5JWk9uDscdp7EmGunsYl/yoJ1idLDRKnqApN0OD9ZfMoXC84k3Z2cnS4W&#10;pxE0e7Z26MNnBQ2LQsGRvCcmxf7Gh151VInOPJi6vK6NSZtYJurSINsLemAhpbIhHxz8pmksawv+&#10;MSf30dBChOjRjaV4YpZ9XkkKB6OinrH3ShM9lMlxMkyF+dpjCqYSpeoDOZ3RN4YxxpiyToBRW5P/&#10;CTv/E3Yf5aAfTVWq68l49nfjySJ5Bhsm46a2gG8BmIlH3euPJPXURJZCt+kouChuoDxQHSH0Dead&#10;vK7pOW+ED3cCqaOo92hKhK+0aAP0FDBInFWAP946j/pU6HTLWUsdWnD/fSdQcWa+WGqB2M6jgKOw&#10;GQW7ay6BaiKn+eNkEskAgxlFjdA80fBYRy90JawkXwWXAcfNZegnBY0fqdbrpEZt60S4sQ9ORvBI&#10;aCzPx+5JoBtqOFD138LYvWL5opR73WhpYb0LoOtU5888DlRTy6eaGcZTnCm/7pPW8xBd/QQAAP//&#10;AwBQSwMEFAAGAAgAAAAhAFeYVc/YAAAABQEAAA8AAABkcnMvZG93bnJldi54bWxMj8FOwzAQRO9I&#10;/IO1SFwQtSnQlhCnQgg+gAD3bbwkEfY6xNs28PW4XMplpdGMZt6W6yl4taMx9ZEtXM0MKOImup5b&#10;C2+vz5crUEmQHfrIZOGbEqyr05MSCxf3/EK7WlqVSzgVaKETGQqtU9NRwDSLA3H2PuIYULIcW+1G&#10;3Ofy4PXcmIUO2HNe6HCgx46az3obLLxLWF7Il3/ihHW/+pG79kaLtedn08M9KKFJjmE44Gd0qDLT&#10;Jm7ZJeUt5Efk7x48MzfXoDYWlotb0FWp/9NXvwAAAP//AwBQSwECLQAUAAYACAAAACEAtoM4kv4A&#10;AADhAQAAEwAAAAAAAAAAAAAAAAAAAAAAW0NvbnRlbnRfVHlwZXNdLnhtbFBLAQItABQABgAIAAAA&#10;IQA4/SH/1gAAAJQBAAALAAAAAAAAAAAAAAAAAC8BAABfcmVscy8ucmVsc1BLAQItABQABgAIAAAA&#10;IQAv09ZLjgIAAIwFAAAOAAAAAAAAAAAAAAAAAC4CAABkcnMvZTJvRG9jLnhtbFBLAQItABQABgAI&#10;AAAAIQBXmFXP2AAAAAUBAAAPAAAAAAAAAAAAAAAAAOgEAABkcnMvZG93bnJldi54bWxQSwUGAAAA&#10;AAQABADzAAAA7QUAAAAA&#10;" fillcolor="#00a76c [3204]" stroked="f" strokeweight=".25pt">
                <v:textbox inset="0,0,0,0">
                  <w:txbxContent>
                    <w:p w14:paraId="4604FF31" w14:textId="286CC985" w:rsidR="007874BF" w:rsidRPr="008B618A" w:rsidRDefault="00612AA0" w:rsidP="007874BF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KOMENTÁŘ </w:t>
                      </w:r>
                      <w:r w:rsidR="007874BF">
                        <w:rPr>
                          <w:lang w:val="cs-CZ"/>
                        </w:rPr>
                        <w:t>ZDEŇKA jAROŠE</w:t>
                      </w:r>
                      <w:r w:rsidR="00A772E1" w:rsidRPr="00A772E1">
                        <w:rPr>
                          <w:lang w:val="cs-CZ"/>
                        </w:rPr>
                        <w:t xml:space="preserve">, </w:t>
                      </w:r>
                      <w:r w:rsidR="007874BF" w:rsidRPr="007874BF">
                        <w:rPr>
                          <w:lang w:val="cs-CZ"/>
                        </w:rPr>
                        <w:t>GENERÁLNÍHO ŘEDITELE BNP PARIBAS CARDIF POJIŠŤOVNY</w:t>
                      </w:r>
                    </w:p>
                    <w:p w14:paraId="58D309A9" w14:textId="313C95BF" w:rsidR="00CF5C70" w:rsidRPr="008B618A" w:rsidRDefault="00CF5C70" w:rsidP="00CF5C70">
                      <w:pPr>
                        <w:pStyle w:val="Podnadpis"/>
                        <w:rPr>
                          <w:lang w:val="cs-CZ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2200A09" w14:textId="04F51824" w:rsidR="00DF2D27" w:rsidRPr="0080360D" w:rsidRDefault="00DF2D27" w:rsidP="00612AA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8"/>
          <w:szCs w:val="28"/>
          <w:lang w:val="cs-CZ"/>
        </w:rPr>
      </w:pPr>
    </w:p>
    <w:p w14:paraId="0BB28F2F" w14:textId="3B1AC8A2" w:rsidR="00240150" w:rsidRDefault="006731E0" w:rsidP="00527575">
      <w:pPr>
        <w:rPr>
          <w:b/>
          <w:bCs/>
          <w:color w:val="00A05E"/>
          <w:sz w:val="28"/>
          <w:szCs w:val="28"/>
          <w:lang w:val="cs-CZ"/>
        </w:rPr>
      </w:pPr>
      <w:r>
        <w:rPr>
          <w:b/>
          <w:bCs/>
          <w:color w:val="00A05E"/>
          <w:sz w:val="28"/>
          <w:szCs w:val="28"/>
          <w:lang w:val="cs-CZ"/>
        </w:rPr>
        <w:t>Jak</w:t>
      </w:r>
      <w:r w:rsidR="001D3A37">
        <w:rPr>
          <w:b/>
          <w:bCs/>
          <w:color w:val="00A05E"/>
          <w:sz w:val="28"/>
          <w:szCs w:val="28"/>
          <w:lang w:val="cs-CZ"/>
        </w:rPr>
        <w:t xml:space="preserve"> ochránit domácnost před letní bouřkou? </w:t>
      </w:r>
    </w:p>
    <w:p w14:paraId="5475518D" w14:textId="77777777" w:rsidR="008376F5" w:rsidRPr="008376F5" w:rsidRDefault="008376F5" w:rsidP="008376F5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7374E9E7" w14:textId="7F5F0276" w:rsidR="003532D7" w:rsidRPr="003532D7" w:rsidRDefault="003532D7" w:rsidP="003532D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3532D7">
        <w:rPr>
          <w:rFonts w:ascii="BNPP Sans Light" w:hAnsi="BNPP Sans Light"/>
          <w:szCs w:val="24"/>
          <w:lang w:val="cs-CZ"/>
        </w:rPr>
        <w:t>Letní měsíce s sebou přinášejí nejen očekávané slunečné počasí a čas dovolených, ale také silné bouřky, které mohou přijít nečekaně a způsobit nemalé škody na majetku. Ať už zůstáváme doma, nebo odjíždíme na delší čas pryč, právě v tomto období je důležité přemýšlet nad tím, jak mít domácnost zabezpečenou a</w:t>
      </w:r>
      <w:r w:rsidR="00DB1126">
        <w:rPr>
          <w:rFonts w:ascii="BNPP Sans Light" w:hAnsi="BNPP Sans Light"/>
          <w:szCs w:val="24"/>
          <w:lang w:val="cs-CZ"/>
        </w:rPr>
        <w:t> </w:t>
      </w:r>
      <w:r w:rsidRPr="003532D7">
        <w:rPr>
          <w:rFonts w:ascii="BNPP Sans Light" w:hAnsi="BNPP Sans Light"/>
          <w:szCs w:val="24"/>
          <w:lang w:val="cs-CZ"/>
        </w:rPr>
        <w:t xml:space="preserve">ochráněnou před následky extrémního počasí. Jednou z cest, jak si zajistit klid nejen během dovolené, je vhodně zvolené pojištění domácnosti, které může pokrýt nejen škody na majetku, ale </w:t>
      </w:r>
      <w:r>
        <w:rPr>
          <w:rFonts w:ascii="BNPP Sans Light" w:hAnsi="BNPP Sans Light"/>
          <w:szCs w:val="24"/>
          <w:lang w:val="cs-CZ"/>
        </w:rPr>
        <w:t>pomůže zajistit</w:t>
      </w:r>
      <w:r w:rsidRPr="003532D7">
        <w:rPr>
          <w:rFonts w:ascii="BNPP Sans Light" w:hAnsi="BNPP Sans Light"/>
          <w:szCs w:val="24"/>
          <w:lang w:val="cs-CZ"/>
        </w:rPr>
        <w:t xml:space="preserve"> i</w:t>
      </w:r>
      <w:r w:rsidR="00DB1126">
        <w:rPr>
          <w:rFonts w:ascii="BNPP Sans Light" w:hAnsi="BNPP Sans Light"/>
          <w:szCs w:val="24"/>
          <w:lang w:val="cs-CZ"/>
        </w:rPr>
        <w:t> </w:t>
      </w:r>
      <w:r w:rsidRPr="003532D7">
        <w:rPr>
          <w:rFonts w:ascii="BNPP Sans Light" w:hAnsi="BNPP Sans Light"/>
          <w:szCs w:val="24"/>
          <w:lang w:val="cs-CZ"/>
        </w:rPr>
        <w:t>klidnou dovolenou bez stresu.</w:t>
      </w:r>
    </w:p>
    <w:p w14:paraId="673E3C26" w14:textId="77777777" w:rsidR="003532D7" w:rsidRPr="003532D7" w:rsidRDefault="003532D7" w:rsidP="003532D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9967A1C" w14:textId="76BA1BEB" w:rsidR="003532D7" w:rsidRPr="003532D7" w:rsidRDefault="003532D7" w:rsidP="003532D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3532D7">
        <w:rPr>
          <w:rFonts w:ascii="BNPP Sans Light" w:hAnsi="BNPP Sans Light"/>
          <w:szCs w:val="24"/>
          <w:lang w:val="cs-CZ"/>
        </w:rPr>
        <w:t>Podle údajů České asociace pojišťoven bylo v roce 2024 nahlášeno celkem 5 784 škod způsobených úderem blesku. Celková výše škod tak dosahovala 150 milionů Kč, což opravdu není malá částka. Nejčastěji se jedná o poškození elektroniky v důsledku přepětí. Doporučujeme proto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3532D7">
        <w:rPr>
          <w:rFonts w:ascii="BNPP Sans Light" w:hAnsi="BNPP Sans Light"/>
          <w:szCs w:val="24"/>
          <w:lang w:val="cs-CZ"/>
        </w:rPr>
        <w:t>při odjezdu na dovolenou odpojit citlivá zařízení ze zásuvky a ideálně využívat přepěťové ochrany, přičemž citlivým zařízením myslíme laptop, televizi, stolní počítač nebo varnou konvici.</w:t>
      </w:r>
    </w:p>
    <w:p w14:paraId="7CD76B1F" w14:textId="77777777" w:rsidR="003532D7" w:rsidRPr="003532D7" w:rsidRDefault="003532D7" w:rsidP="003532D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6F357421" w14:textId="5CCE0752" w:rsidR="003532D7" w:rsidRPr="003532D7" w:rsidRDefault="003532D7" w:rsidP="003532D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3532D7">
        <w:rPr>
          <w:rFonts w:ascii="BNPP Sans Light" w:hAnsi="BNPP Sans Light"/>
          <w:szCs w:val="24"/>
          <w:lang w:val="cs-CZ"/>
        </w:rPr>
        <w:t>Z</w:t>
      </w:r>
      <w:r>
        <w:rPr>
          <w:rFonts w:ascii="BNPP Sans Light" w:hAnsi="BNPP Sans Light"/>
          <w:szCs w:val="24"/>
          <w:lang w:val="cs-CZ"/>
        </w:rPr>
        <w:t xml:space="preserve"> průzkumu </w:t>
      </w:r>
      <w:r w:rsidRPr="003532D7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3532D7">
        <w:rPr>
          <w:rFonts w:ascii="BNPP Sans Light" w:hAnsi="BNPP Sans Light"/>
          <w:szCs w:val="24"/>
          <w:lang w:val="cs-CZ"/>
        </w:rPr>
        <w:t>Cardif</w:t>
      </w:r>
      <w:proofErr w:type="spellEnd"/>
      <w:r w:rsidRPr="003532D7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>i</w:t>
      </w:r>
      <w:r w:rsidRPr="003532D7">
        <w:rPr>
          <w:rFonts w:ascii="BNPP Sans Light" w:hAnsi="BNPP Sans Light"/>
          <w:szCs w:val="24"/>
          <w:lang w:val="cs-CZ"/>
        </w:rPr>
        <w:t xml:space="preserve">ndexu jistoty, který pro naši pojišťovnu zpracovala agentura Ipsos, navíc vyplývá, že až čtvrtina Čechů zažívá před dovolenou a o dovolené velký stres. Věříme proto, že </w:t>
      </w:r>
      <w:r>
        <w:rPr>
          <w:rFonts w:ascii="BNPP Sans Light" w:hAnsi="BNPP Sans Light"/>
          <w:szCs w:val="24"/>
          <w:lang w:val="cs-CZ"/>
        </w:rPr>
        <w:t>vhodné</w:t>
      </w:r>
      <w:r w:rsidRPr="003532D7">
        <w:rPr>
          <w:rFonts w:ascii="BNPP Sans Light" w:hAnsi="BNPP Sans Light"/>
          <w:szCs w:val="24"/>
          <w:lang w:val="cs-CZ"/>
        </w:rPr>
        <w:t xml:space="preserve"> pojištění domácnosti může pomoci alespoň část stresu z dovolené a cestování mimo domov snížit.</w:t>
      </w:r>
      <w:r>
        <w:rPr>
          <w:rFonts w:ascii="BNPP Sans Light" w:hAnsi="BNPP Sans Light"/>
          <w:szCs w:val="24"/>
          <w:lang w:val="cs-CZ"/>
        </w:rPr>
        <w:t xml:space="preserve"> </w:t>
      </w:r>
    </w:p>
    <w:p w14:paraId="70B4F72B" w14:textId="77777777" w:rsidR="003532D7" w:rsidRPr="003532D7" w:rsidRDefault="003532D7" w:rsidP="003532D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697B1D16" w14:textId="5CC11DE3" w:rsidR="003532D7" w:rsidRPr="003532D7" w:rsidRDefault="003532D7" w:rsidP="003532D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3532D7">
        <w:rPr>
          <w:rFonts w:ascii="BNPP Sans Light" w:hAnsi="BNPP Sans Light"/>
          <w:szCs w:val="24"/>
          <w:lang w:val="cs-CZ"/>
        </w:rPr>
        <w:t xml:space="preserve">Většina běžných pojištění domácnosti kryje požár, ale škody způsobené přepětím, podpětím nebo zkratem bývají součástí jen dražších variant. Pojištění HOME od BNP Paribas </w:t>
      </w:r>
      <w:proofErr w:type="spellStart"/>
      <w:r w:rsidRPr="003532D7">
        <w:rPr>
          <w:rFonts w:ascii="BNPP Sans Light" w:hAnsi="BNPP Sans Light"/>
          <w:szCs w:val="24"/>
          <w:lang w:val="cs-CZ"/>
        </w:rPr>
        <w:t>Cardif</w:t>
      </w:r>
      <w:proofErr w:type="spellEnd"/>
      <w:r w:rsidRPr="003532D7">
        <w:rPr>
          <w:rFonts w:ascii="BNPP Sans Light" w:hAnsi="BNPP Sans Light"/>
          <w:szCs w:val="24"/>
          <w:lang w:val="cs-CZ"/>
        </w:rPr>
        <w:t xml:space="preserve"> Pojišťovny zahrnuje ochranu proti živlům do 750 000 Kč</w:t>
      </w:r>
      <w:r w:rsidR="00985BF9">
        <w:rPr>
          <w:rFonts w:ascii="BNPP Sans Light" w:hAnsi="BNPP Sans Light"/>
          <w:szCs w:val="24"/>
          <w:lang w:val="cs-CZ"/>
        </w:rPr>
        <w:t>,</w:t>
      </w:r>
      <w:r w:rsidRPr="003532D7">
        <w:rPr>
          <w:rFonts w:ascii="BNPP Sans Light" w:hAnsi="BNPP Sans Light"/>
          <w:szCs w:val="24"/>
          <w:lang w:val="cs-CZ"/>
        </w:rPr>
        <w:t xml:space="preserve"> a navíc přepětí, podpětí i zkrat do 150 000 Kč ve všech variantách. Díky tomu poskytuje spolehlivou ochranu nejen pro domácnosti vybavené moderní elektronikou, ale i pro ty, kdo chtějí mít jistotu, že jim nečekaná letní bouřka nezpůsobí nepříjemné výdaje. </w:t>
      </w:r>
    </w:p>
    <w:p w14:paraId="3317C78F" w14:textId="77777777" w:rsidR="003532D7" w:rsidRPr="003532D7" w:rsidRDefault="003532D7" w:rsidP="003532D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324F8860" w14:textId="3A7573AE" w:rsidR="003532D7" w:rsidRPr="003532D7" w:rsidRDefault="003532D7" w:rsidP="003532D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3532D7">
        <w:rPr>
          <w:rFonts w:ascii="BNPP Sans Light" w:hAnsi="BNPP Sans Light"/>
          <w:szCs w:val="24"/>
          <w:lang w:val="cs-CZ"/>
        </w:rPr>
        <w:t>Když víme, že je naše domácnost kvalitně pojištěná, můžeme si</w:t>
      </w:r>
      <w:r>
        <w:rPr>
          <w:rFonts w:ascii="BNPP Sans Light" w:hAnsi="BNPP Sans Light"/>
          <w:szCs w:val="24"/>
          <w:lang w:val="cs-CZ"/>
        </w:rPr>
        <w:t xml:space="preserve"> tak</w:t>
      </w:r>
      <w:r w:rsidRPr="003532D7">
        <w:rPr>
          <w:rFonts w:ascii="BNPP Sans Light" w:hAnsi="BNPP Sans Light"/>
          <w:szCs w:val="24"/>
          <w:lang w:val="cs-CZ"/>
        </w:rPr>
        <w:t xml:space="preserve"> dovolenou užít s daleko větším klidem. Místo obav z toho, co se doma může přihodit, se můžeme soustředit na odpočinek, rodinu a nové zážitky. Dobré pojištění tak není jen finančním zajištěním, ale i oporou a jistotou, že i kdyby došlo k nečekané události, nevrátíme se domů do nepříjemné situace, která by neměla řešení.</w:t>
      </w:r>
    </w:p>
    <w:p w14:paraId="3931814E" w14:textId="77777777" w:rsidR="00470C3E" w:rsidRPr="00067A48" w:rsidRDefault="00470C3E" w:rsidP="006731E0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i/>
          <w:iCs/>
          <w:szCs w:val="24"/>
          <w:lang w:val="cs-CZ"/>
        </w:rPr>
      </w:pPr>
    </w:p>
    <w:p w14:paraId="4F7736B3" w14:textId="4F49BA41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bookmarkStart w:id="0" w:name="_Hlk117535997"/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633DC4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06238788" w14:textId="7D4BD4D9" w:rsidR="00DC2DE9" w:rsidRPr="00173225" w:rsidRDefault="00950EE2" w:rsidP="00DC2DE9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17322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17322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1C13194A" w14:textId="562275E2" w:rsidR="00DC2DE9" w:rsidRPr="0027175A" w:rsidRDefault="0027175A" w:rsidP="00DC2DE9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DC2DE9">
        <w:rPr>
          <w:rFonts w:ascii="BNPP Sans Light" w:hAnsi="BNPP Sans Light"/>
          <w:szCs w:val="24"/>
          <w:lang w:val="cs-CZ"/>
        </w:rPr>
        <w:br/>
        <w:t xml:space="preserve">BNP Paribas </w:t>
      </w:r>
      <w:proofErr w:type="spellStart"/>
      <w:r w:rsidR="00DC2DE9">
        <w:rPr>
          <w:rFonts w:ascii="BNPP Sans Light" w:hAnsi="BNPP Sans Light"/>
          <w:szCs w:val="24"/>
          <w:lang w:val="cs-CZ"/>
        </w:rPr>
        <w:t>Cardif</w:t>
      </w:r>
      <w:proofErr w:type="spellEnd"/>
      <w:r w:rsidR="00DC2DE9">
        <w:rPr>
          <w:rFonts w:ascii="BNPP Sans Light" w:hAnsi="BNPP Sans Light"/>
          <w:szCs w:val="24"/>
          <w:lang w:val="cs-CZ"/>
        </w:rPr>
        <w:t xml:space="preserve"> Pojišťovna, a.s.</w:t>
      </w:r>
    </w:p>
    <w:p w14:paraId="23BDFE28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proofErr w:type="spellStart"/>
      <w:r>
        <w:rPr>
          <w:rFonts w:ascii="BNPP Sans Light" w:hAnsi="BNPP Sans Light"/>
          <w:szCs w:val="24"/>
          <w:lang w:val="cs-CZ"/>
        </w:rPr>
        <w:t>Boudníkova</w:t>
      </w:r>
      <w:proofErr w:type="spellEnd"/>
      <w:r>
        <w:rPr>
          <w:rFonts w:ascii="BNPP Sans Light" w:hAnsi="BNPP Sans Light"/>
          <w:szCs w:val="24"/>
          <w:lang w:val="cs-CZ"/>
        </w:rPr>
        <w:t xml:space="preserve"> 2506/1, 180 00 Praha 8</w:t>
      </w:r>
    </w:p>
    <w:p w14:paraId="4ACC08F1" w14:textId="6A53715D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Tel.: </w:t>
      </w:r>
      <w:r w:rsidRPr="00DC2DE9">
        <w:rPr>
          <w:rFonts w:ascii="BNPP Sans Light" w:hAnsi="BNPP Sans Light"/>
          <w:szCs w:val="24"/>
          <w:lang w:val="cs-CZ"/>
        </w:rPr>
        <w:t xml:space="preserve">+420 </w:t>
      </w:r>
      <w:r w:rsidR="00D60393">
        <w:rPr>
          <w:rFonts w:ascii="BNPP Sans Light" w:hAnsi="BNPP Sans Light"/>
          <w:szCs w:val="24"/>
          <w:lang w:val="cs-CZ"/>
        </w:rPr>
        <w:t>773 632 270</w:t>
      </w:r>
    </w:p>
    <w:p w14:paraId="6EF1649B" w14:textId="5771B51C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E-mail: </w:t>
      </w:r>
      <w:hyperlink r:id="rId9" w:history="1">
        <w:r w:rsidR="00D60393" w:rsidRPr="00CA34FF">
          <w:rPr>
            <w:rFonts w:ascii="BNPP Sans Light" w:hAnsi="BNPP Sans Light"/>
            <w:szCs w:val="24"/>
            <w:lang w:val="cs-CZ"/>
          </w:rPr>
          <w:t>alena.sopov@cardif.com</w:t>
        </w:r>
      </w:hyperlink>
      <w:r>
        <w:rPr>
          <w:rFonts w:ascii="BNPP Sans Light" w:hAnsi="BNPP Sans Light"/>
          <w:szCs w:val="24"/>
          <w:lang w:val="cs-CZ"/>
        </w:rPr>
        <w:t xml:space="preserve"> </w:t>
      </w:r>
    </w:p>
    <w:bookmarkEnd w:id="0"/>
    <w:p w14:paraId="39246407" w14:textId="77777777" w:rsidR="00405AB5" w:rsidRPr="00405AB5" w:rsidRDefault="00405AB5" w:rsidP="00405AB5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405AB5">
        <w:rPr>
          <w:rFonts w:ascii="BNPP Sans Light" w:hAnsi="BNPP Sans Light"/>
          <w:bCs/>
          <w:szCs w:val="24"/>
          <w:lang w:val="cs-CZ"/>
        </w:rPr>
        <w:t>Jana Kokešová</w:t>
      </w:r>
      <w:r w:rsidRPr="00405AB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405AB5">
        <w:rPr>
          <w:rFonts w:ascii="BNPP Sans Light" w:hAnsi="BNPP Sans Light"/>
          <w:bCs/>
          <w:szCs w:val="24"/>
          <w:lang w:val="cs-CZ"/>
        </w:rPr>
        <w:t>Account</w:t>
      </w:r>
      <w:proofErr w:type="spellEnd"/>
      <w:r w:rsidRPr="00405AB5">
        <w:rPr>
          <w:rFonts w:ascii="BNPP Sans Light" w:hAnsi="BNPP Sans Light"/>
          <w:bCs/>
          <w:szCs w:val="24"/>
          <w:lang w:val="cs-CZ"/>
        </w:rPr>
        <w:t xml:space="preserve"> Manager</w:t>
      </w:r>
      <w:r w:rsidRPr="00405AB5">
        <w:rPr>
          <w:rFonts w:ascii="BNPP Sans Light" w:hAnsi="BNPP Sans Light"/>
          <w:bCs/>
          <w:szCs w:val="24"/>
          <w:lang w:val="cs-CZ"/>
        </w:rPr>
        <w:br/>
        <w:t>Stance Communications, s.r.o.</w:t>
      </w:r>
    </w:p>
    <w:p w14:paraId="441E4612" w14:textId="77777777" w:rsidR="00405AB5" w:rsidRPr="00405AB5" w:rsidRDefault="00405AB5" w:rsidP="00405AB5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405AB5">
        <w:rPr>
          <w:rFonts w:ascii="BNPP Sans Light" w:hAnsi="BNPP Sans Light"/>
          <w:bCs/>
          <w:szCs w:val="24"/>
          <w:lang w:val="cs-CZ"/>
        </w:rPr>
        <w:t>Jungmannova 750/34, 110 00 Praha 1</w:t>
      </w:r>
      <w:r w:rsidRPr="00405AB5">
        <w:rPr>
          <w:rFonts w:ascii="BNPP Sans Light" w:hAnsi="BNPP Sans Light"/>
          <w:bCs/>
          <w:szCs w:val="24"/>
          <w:lang w:val="cs-CZ"/>
        </w:rPr>
        <w:br/>
        <w:t>Tel.: +420 602 434 733</w:t>
      </w:r>
      <w:r w:rsidRPr="00405AB5">
        <w:rPr>
          <w:rFonts w:ascii="BNPP Sans Light" w:hAnsi="BNPP Sans Light"/>
          <w:bCs/>
          <w:szCs w:val="24"/>
          <w:lang w:val="cs-CZ"/>
        </w:rPr>
        <w:br/>
        <w:t>E-mail: jana.kokesova@stance.cz</w:t>
      </w:r>
    </w:p>
    <w:p w14:paraId="5872FF19" w14:textId="77777777" w:rsidR="00405AB5" w:rsidRPr="00405AB5" w:rsidRDefault="00405AB5" w:rsidP="00405AB5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  <w:sectPr w:rsidR="00405AB5" w:rsidRPr="00405AB5" w:rsidSect="00405AB5">
          <w:type w:val="continuous"/>
          <w:pgSz w:w="11906" w:h="16838"/>
          <w:pgMar w:top="851" w:right="851" w:bottom="1418" w:left="851" w:header="170" w:footer="1509" w:gutter="0"/>
          <w:cols w:num="2" w:space="708"/>
        </w:sectPr>
      </w:pPr>
    </w:p>
    <w:p w14:paraId="4EAB964A" w14:textId="51AA821D" w:rsidR="00DD3B26" w:rsidRPr="008B618A" w:rsidRDefault="00DD3B26" w:rsidP="00FC0E70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633DC4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54E1" w14:textId="77777777" w:rsidR="00073D64" w:rsidRDefault="00073D64" w:rsidP="008C4C01">
      <w:r>
        <w:separator/>
      </w:r>
    </w:p>
  </w:endnote>
  <w:endnote w:type="continuationSeparator" w:id="0">
    <w:p w14:paraId="273EA8B7" w14:textId="77777777" w:rsidR="00073D64" w:rsidRDefault="00073D64" w:rsidP="008C4C01">
      <w:r>
        <w:continuationSeparator/>
      </w:r>
    </w:p>
  </w:endnote>
  <w:endnote w:type="continuationNotice" w:id="1">
    <w:p w14:paraId="5C94FA41" w14:textId="77777777" w:rsidR="00073D64" w:rsidRDefault="00073D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7A74BA57" w:rsidR="00161CB7" w:rsidRDefault="006731E0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w:drawing>
        <wp:anchor distT="0" distB="0" distL="114300" distR="114300" simplePos="0" relativeHeight="251651584" behindDoc="0" locked="0" layoutInCell="1" allowOverlap="1" wp14:anchorId="3ABBF4E2" wp14:editId="4E3E2E42">
          <wp:simplePos x="0" y="0"/>
          <wp:positionH relativeFrom="margin">
            <wp:posOffset>4974590</wp:posOffset>
          </wp:positionH>
          <wp:positionV relativeFrom="margin">
            <wp:posOffset>9079230</wp:posOffset>
          </wp:positionV>
          <wp:extent cx="1639570" cy="767715"/>
          <wp:effectExtent l="0" t="0" r="0" b="0"/>
          <wp:wrapSquare wrapText="bothSides"/>
          <wp:docPr id="1412190850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8"/>
                  <a:stretch/>
                </pic:blipFill>
                <pic:spPr bwMode="auto">
                  <a:xfrm>
                    <a:off x="0" y="0"/>
                    <a:ext cx="16395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 wp14:anchorId="0D9183F9" wp14:editId="073FE80C">
          <wp:simplePos x="0" y="0"/>
          <wp:positionH relativeFrom="margin">
            <wp:posOffset>-26035</wp:posOffset>
          </wp:positionH>
          <wp:positionV relativeFrom="margin">
            <wp:posOffset>9079865</wp:posOffset>
          </wp:positionV>
          <wp:extent cx="2709545" cy="665480"/>
          <wp:effectExtent l="0" t="0" r="0" b="1270"/>
          <wp:wrapSquare wrapText="bothSides"/>
          <wp:docPr id="1822142676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5688" r="37135"/>
                  <a:stretch/>
                </pic:blipFill>
                <pic:spPr bwMode="auto">
                  <a:xfrm>
                    <a:off x="0" y="0"/>
                    <a:ext cx="27095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B204C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4654C274" wp14:editId="6B1DA0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6c94dcfa1de9aa0cb699b9a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FF8F7" w14:textId="25D7E2E9" w:rsidR="00FB204C" w:rsidRPr="00FB204C" w:rsidRDefault="00FB204C" w:rsidP="00FB204C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4C274" id="_x0000_t202" coordsize="21600,21600" o:spt="202" path="m,l,21600r21600,l21600,xe">
              <v:stroke joinstyle="miter"/>
              <v:path gradientshapeok="t" o:connecttype="rect"/>
            </v:shapetype>
            <v:shape id="MSIPCMc6c94dcfa1de9aa0cb699b9a" o:spid="_x0000_s1027" type="#_x0000_t202" alt="{&quot;HashCode&quot;:131965322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FqFwMAADMGAAAOAAAAZHJzL2Uyb0RvYy54bWysVFFv2jAQfp+0/2D5YU+jSSAEwhoqSsVW&#10;ibZIdOqzcRxiLbFT25Swqv99ZyehpdvDNO3FPt+dz3fffb7zi7os0BNTmkuR4ODMx4gJKlMutgn+&#10;fr/ojTHShoiUFFKwBB+YxhfTjx/O99WE9WUui5QpBEGEnuyrBOfGVBPP0zRnJdFnsmICjJlUJTFw&#10;VFsvVWQP0cvC6/t+5O2lSislKdMatFeNEU9d/Cxj1NxlmWYGFQmG3IxblVs3dvWm52SyVaTKOW3T&#10;IP+QRUm4gEePoa6IIWin+G+hSk6V1DIzZ1SWnswyTpmrAaoJ/HfVrHNSMVcLgKOrI0z6/4Wlt08r&#10;hXia4AFGgpTQopv19Wp+QyMahynNSJCymBCfbqI43sQEo5RpCgg+f3rcSfPlG9H5XKasOU2CQRBH&#10;w0G/H39u7Yxvc9NaxyEwpDU88NTkrX4YD4/6VUEoK5no7jQuCykNU43cBrgWKavbAM22Urwk6nDi&#10;tQYKADdbv6C9ey+rVuMfH16yrHsTlC+WGvtKTwChdQUYmfpS1kDxTq9BaTteZ6q0O/QSgR1IdjgS&#10;i9UGUVCOhpE/CMBEwdYfDfyhY573ertS2nxlskRWSLCCrB2fyNNSG8gEXDsX+5iQC14UjryFQPsE&#10;RwMIeWKBG4WwGkgCYrRSQ8rnOOiH/mU/7i2i8agXLsJhLx75454fxJdx5IdxeLV4sfGCcJLzNGVi&#10;yQXrPkgQ/h0B26/aUNt9kZNUtSx4auuwudnq5oVCTwR+6gY48MMCDUW88fJO03FmqK7bXZWe7VnT&#10;GyuZelO3jdzI9AB9VBLwhVboii44PLok2qyIgl8PSphk5g6WrJAAqmwljHKpfv5Jb/0BC7BitIcp&#10;kmD9uCOKYVRcC/imENJ0gnJCfxj6Pqg3nVrsyrmEmgOXkhPBrEzRiZmS5QNMuZl9CkxEUHgQQOrE&#10;uYETGGBKUjabORmmS0XMUqwrakN3CN/XD0RVLckMYHcruyFDJu+41vjam0LOdkZm3BHRotpACbjb&#10;A0wm14F2itrR9/bsvF5n/fQXAAAA//8DAFBLAwQUAAYACAAAACEA0K3mZOAAAAALAQAADwAAAGRy&#10;cy9kb3ducmV2LnhtbEyPwU7DMBBE70j8g7VIXBC1U9S0DXEqhFTECURB6dWJlyRgr6PYacPf45zg&#10;uDOj2Tf5brKGnXDwnSMJyUIAQ6qd7qiR8PG+v90A80GRVsYRSvhBD7vi8iJXmXZnesPTITQslpDP&#10;lIQ2hD7j3NctWuUXrkeK3qcbrArxHBquB3WO5dbwpRApt6qj+KFVPT62WH8fRiuhfH5x+6dyXE7b&#10;m+o1PX6ZslwZKa+vpod7YAGn8BeGGT+iQxGZKjeS9sxIiENCVNNErIHNfrIVKbBq1lZ3a+BFzv9v&#10;KH4BAAD//wMAUEsBAi0AFAAGAAgAAAAhALaDOJL+AAAA4QEAABMAAAAAAAAAAAAAAAAAAAAAAFtD&#10;b250ZW50X1R5cGVzXS54bWxQSwECLQAUAAYACAAAACEAOP0h/9YAAACUAQAACwAAAAAAAAAAAAAA&#10;AAAvAQAAX3JlbHMvLnJlbHNQSwECLQAUAAYACAAAACEAZelRahcDAAAzBgAADgAAAAAAAAAAAAAA&#10;AAAuAgAAZHJzL2Uyb0RvYy54bWxQSwECLQAUAAYACAAAACEA0K3mZOAAAAALAQAADwAAAAAAAAAA&#10;AAAAAABxBQAAZHJzL2Rvd25yZXYueG1sUEsFBgAAAAAEAAQA8wAAAH4GAAAAAA==&#10;" o:allowincell="f" filled="f" stroked="f" strokeweight=".5pt">
              <v:textbox inset="0,0,20pt,0">
                <w:txbxContent>
                  <w:p w14:paraId="66AFF8F7" w14:textId="25D7E2E9" w:rsidR="00FB204C" w:rsidRPr="00FB204C" w:rsidRDefault="00FB204C" w:rsidP="00FB204C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C5D3" w14:textId="77777777" w:rsidR="00073D64" w:rsidRDefault="00073D64" w:rsidP="008C4C01">
      <w:r>
        <w:separator/>
      </w:r>
    </w:p>
  </w:footnote>
  <w:footnote w:type="continuationSeparator" w:id="0">
    <w:p w14:paraId="643C95FC" w14:textId="77777777" w:rsidR="00073D64" w:rsidRDefault="00073D64" w:rsidP="008C4C01">
      <w:r>
        <w:continuationSeparator/>
      </w:r>
    </w:p>
  </w:footnote>
  <w:footnote w:type="continuationNotice" w:id="1">
    <w:p w14:paraId="1DD0CEEB" w14:textId="77777777" w:rsidR="00073D64" w:rsidRDefault="00073D6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02847"/>
    <w:multiLevelType w:val="hybridMultilevel"/>
    <w:tmpl w:val="9956007C"/>
    <w:lvl w:ilvl="0" w:tplc="0F906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649D4"/>
    <w:multiLevelType w:val="hybridMultilevel"/>
    <w:tmpl w:val="4F1A1E6A"/>
    <w:lvl w:ilvl="0" w:tplc="4C282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71861">
    <w:abstractNumId w:val="1"/>
  </w:num>
  <w:num w:numId="2" w16cid:durableId="44303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06149"/>
    <w:rsid w:val="00007883"/>
    <w:rsid w:val="00017877"/>
    <w:rsid w:val="00026C3C"/>
    <w:rsid w:val="00050AC6"/>
    <w:rsid w:val="0006620F"/>
    <w:rsid w:val="00073D64"/>
    <w:rsid w:val="00080070"/>
    <w:rsid w:val="000843F1"/>
    <w:rsid w:val="000922FA"/>
    <w:rsid w:val="00092AE4"/>
    <w:rsid w:val="000A212B"/>
    <w:rsid w:val="000B5052"/>
    <w:rsid w:val="000B5AEA"/>
    <w:rsid w:val="000C1139"/>
    <w:rsid w:val="000C285A"/>
    <w:rsid w:val="000F2FAA"/>
    <w:rsid w:val="000F3FCC"/>
    <w:rsid w:val="00102950"/>
    <w:rsid w:val="001038B8"/>
    <w:rsid w:val="001042AB"/>
    <w:rsid w:val="00127AF0"/>
    <w:rsid w:val="0013064F"/>
    <w:rsid w:val="001316B8"/>
    <w:rsid w:val="00133080"/>
    <w:rsid w:val="00142E68"/>
    <w:rsid w:val="00156944"/>
    <w:rsid w:val="00156FE5"/>
    <w:rsid w:val="00161CB7"/>
    <w:rsid w:val="00162CF3"/>
    <w:rsid w:val="00173225"/>
    <w:rsid w:val="00186A6A"/>
    <w:rsid w:val="00193103"/>
    <w:rsid w:val="001B046D"/>
    <w:rsid w:val="001B4F29"/>
    <w:rsid w:val="001B7031"/>
    <w:rsid w:val="001D3A37"/>
    <w:rsid w:val="001D6F0A"/>
    <w:rsid w:val="001D7723"/>
    <w:rsid w:val="001E0CD9"/>
    <w:rsid w:val="001E30FC"/>
    <w:rsid w:val="002013B0"/>
    <w:rsid w:val="00211B23"/>
    <w:rsid w:val="00214AE2"/>
    <w:rsid w:val="002217DD"/>
    <w:rsid w:val="002231E0"/>
    <w:rsid w:val="002321F7"/>
    <w:rsid w:val="002364A8"/>
    <w:rsid w:val="00237B97"/>
    <w:rsid w:val="00240150"/>
    <w:rsid w:val="00240F4F"/>
    <w:rsid w:val="00242F3E"/>
    <w:rsid w:val="00246BC2"/>
    <w:rsid w:val="00250C49"/>
    <w:rsid w:val="002624A6"/>
    <w:rsid w:val="0027175A"/>
    <w:rsid w:val="002845AE"/>
    <w:rsid w:val="002859B1"/>
    <w:rsid w:val="002A2873"/>
    <w:rsid w:val="002C15E8"/>
    <w:rsid w:val="002D5A2C"/>
    <w:rsid w:val="00300F60"/>
    <w:rsid w:val="003027BA"/>
    <w:rsid w:val="003041A4"/>
    <w:rsid w:val="00323F2E"/>
    <w:rsid w:val="00324EC1"/>
    <w:rsid w:val="00336245"/>
    <w:rsid w:val="00346635"/>
    <w:rsid w:val="00350511"/>
    <w:rsid w:val="003532D7"/>
    <w:rsid w:val="00360042"/>
    <w:rsid w:val="00362638"/>
    <w:rsid w:val="00393AD0"/>
    <w:rsid w:val="003A1ACF"/>
    <w:rsid w:val="003A6F4A"/>
    <w:rsid w:val="003B14A4"/>
    <w:rsid w:val="003B1C19"/>
    <w:rsid w:val="003B250A"/>
    <w:rsid w:val="003C3B0D"/>
    <w:rsid w:val="003D4909"/>
    <w:rsid w:val="003F3C01"/>
    <w:rsid w:val="003F61A9"/>
    <w:rsid w:val="00402410"/>
    <w:rsid w:val="00405AB5"/>
    <w:rsid w:val="00416B8D"/>
    <w:rsid w:val="0042340B"/>
    <w:rsid w:val="00441A99"/>
    <w:rsid w:val="004443C3"/>
    <w:rsid w:val="004449A4"/>
    <w:rsid w:val="00446179"/>
    <w:rsid w:val="00447A22"/>
    <w:rsid w:val="00460D98"/>
    <w:rsid w:val="004614DA"/>
    <w:rsid w:val="004638C5"/>
    <w:rsid w:val="00463B97"/>
    <w:rsid w:val="004652F4"/>
    <w:rsid w:val="004677D0"/>
    <w:rsid w:val="00470C3E"/>
    <w:rsid w:val="004725D1"/>
    <w:rsid w:val="0047557A"/>
    <w:rsid w:val="004A0CE2"/>
    <w:rsid w:val="004A34D3"/>
    <w:rsid w:val="004A6DA6"/>
    <w:rsid w:val="004B3C09"/>
    <w:rsid w:val="004D30F7"/>
    <w:rsid w:val="004D4CD8"/>
    <w:rsid w:val="004D4F2B"/>
    <w:rsid w:val="004D51B3"/>
    <w:rsid w:val="004E01A7"/>
    <w:rsid w:val="004E6303"/>
    <w:rsid w:val="004F0E95"/>
    <w:rsid w:val="0050664C"/>
    <w:rsid w:val="00506C33"/>
    <w:rsid w:val="00510D9B"/>
    <w:rsid w:val="005270D5"/>
    <w:rsid w:val="00527575"/>
    <w:rsid w:val="005325C1"/>
    <w:rsid w:val="0053572C"/>
    <w:rsid w:val="0055197D"/>
    <w:rsid w:val="00552E64"/>
    <w:rsid w:val="00556180"/>
    <w:rsid w:val="00564A9A"/>
    <w:rsid w:val="00574AE9"/>
    <w:rsid w:val="00575337"/>
    <w:rsid w:val="0059091D"/>
    <w:rsid w:val="00594012"/>
    <w:rsid w:val="005A0FBE"/>
    <w:rsid w:val="005B20AE"/>
    <w:rsid w:val="005D60D3"/>
    <w:rsid w:val="005D78D9"/>
    <w:rsid w:val="005E1922"/>
    <w:rsid w:val="005E71FE"/>
    <w:rsid w:val="005E7F20"/>
    <w:rsid w:val="005F0A70"/>
    <w:rsid w:val="005F46C0"/>
    <w:rsid w:val="00610168"/>
    <w:rsid w:val="00612AA0"/>
    <w:rsid w:val="00615F9D"/>
    <w:rsid w:val="00630B81"/>
    <w:rsid w:val="00633DC4"/>
    <w:rsid w:val="00640F3E"/>
    <w:rsid w:val="006420E9"/>
    <w:rsid w:val="00661578"/>
    <w:rsid w:val="0066182A"/>
    <w:rsid w:val="00661A57"/>
    <w:rsid w:val="00671356"/>
    <w:rsid w:val="006731E0"/>
    <w:rsid w:val="006735DB"/>
    <w:rsid w:val="00673C16"/>
    <w:rsid w:val="00680C77"/>
    <w:rsid w:val="00686D90"/>
    <w:rsid w:val="00690A4A"/>
    <w:rsid w:val="00697AA7"/>
    <w:rsid w:val="006A3D16"/>
    <w:rsid w:val="006A437D"/>
    <w:rsid w:val="006A6397"/>
    <w:rsid w:val="006B54A7"/>
    <w:rsid w:val="006C05F0"/>
    <w:rsid w:val="006C60DB"/>
    <w:rsid w:val="006E43B2"/>
    <w:rsid w:val="00710021"/>
    <w:rsid w:val="0071478A"/>
    <w:rsid w:val="00727DD9"/>
    <w:rsid w:val="00734B99"/>
    <w:rsid w:val="00737AE9"/>
    <w:rsid w:val="007457C3"/>
    <w:rsid w:val="00755C16"/>
    <w:rsid w:val="00777A91"/>
    <w:rsid w:val="007867E2"/>
    <w:rsid w:val="007874BF"/>
    <w:rsid w:val="00792CE7"/>
    <w:rsid w:val="00794B6B"/>
    <w:rsid w:val="007A2DE7"/>
    <w:rsid w:val="007C2893"/>
    <w:rsid w:val="007D48A2"/>
    <w:rsid w:val="007F155B"/>
    <w:rsid w:val="007F1B93"/>
    <w:rsid w:val="00802402"/>
    <w:rsid w:val="0080360D"/>
    <w:rsid w:val="00811824"/>
    <w:rsid w:val="00812485"/>
    <w:rsid w:val="00822980"/>
    <w:rsid w:val="00825A39"/>
    <w:rsid w:val="00831B93"/>
    <w:rsid w:val="008376F5"/>
    <w:rsid w:val="00842208"/>
    <w:rsid w:val="00862504"/>
    <w:rsid w:val="0087625B"/>
    <w:rsid w:val="008805B5"/>
    <w:rsid w:val="008B52BF"/>
    <w:rsid w:val="008B618A"/>
    <w:rsid w:val="008C0BFC"/>
    <w:rsid w:val="008C4C01"/>
    <w:rsid w:val="008C798F"/>
    <w:rsid w:val="008D3F63"/>
    <w:rsid w:val="008D7733"/>
    <w:rsid w:val="008E41E0"/>
    <w:rsid w:val="00900262"/>
    <w:rsid w:val="009124DD"/>
    <w:rsid w:val="009213A0"/>
    <w:rsid w:val="00922EB7"/>
    <w:rsid w:val="00924AA8"/>
    <w:rsid w:val="009258C7"/>
    <w:rsid w:val="00926846"/>
    <w:rsid w:val="00934BF3"/>
    <w:rsid w:val="00950EE2"/>
    <w:rsid w:val="00953AE9"/>
    <w:rsid w:val="00962CB6"/>
    <w:rsid w:val="009638EE"/>
    <w:rsid w:val="00963F72"/>
    <w:rsid w:val="009669D8"/>
    <w:rsid w:val="009674B9"/>
    <w:rsid w:val="00975F7A"/>
    <w:rsid w:val="009774E7"/>
    <w:rsid w:val="00985BF9"/>
    <w:rsid w:val="0098620D"/>
    <w:rsid w:val="00991878"/>
    <w:rsid w:val="009D028E"/>
    <w:rsid w:val="009D6206"/>
    <w:rsid w:val="009D6790"/>
    <w:rsid w:val="009E332A"/>
    <w:rsid w:val="009F0652"/>
    <w:rsid w:val="009F396E"/>
    <w:rsid w:val="00A120AF"/>
    <w:rsid w:val="00A14141"/>
    <w:rsid w:val="00A3163B"/>
    <w:rsid w:val="00A76752"/>
    <w:rsid w:val="00A772E1"/>
    <w:rsid w:val="00A96EFB"/>
    <w:rsid w:val="00AB239D"/>
    <w:rsid w:val="00AB3FDE"/>
    <w:rsid w:val="00AE2D92"/>
    <w:rsid w:val="00AE7005"/>
    <w:rsid w:val="00AF2CD3"/>
    <w:rsid w:val="00B05BE3"/>
    <w:rsid w:val="00B138C5"/>
    <w:rsid w:val="00B15DA9"/>
    <w:rsid w:val="00B202A9"/>
    <w:rsid w:val="00B30357"/>
    <w:rsid w:val="00B30CD2"/>
    <w:rsid w:val="00B35409"/>
    <w:rsid w:val="00B3750A"/>
    <w:rsid w:val="00B42496"/>
    <w:rsid w:val="00B5017F"/>
    <w:rsid w:val="00B502E3"/>
    <w:rsid w:val="00B73581"/>
    <w:rsid w:val="00B76C04"/>
    <w:rsid w:val="00B83216"/>
    <w:rsid w:val="00B944DF"/>
    <w:rsid w:val="00BA12F4"/>
    <w:rsid w:val="00BA365A"/>
    <w:rsid w:val="00BB5853"/>
    <w:rsid w:val="00BB5946"/>
    <w:rsid w:val="00BC49E1"/>
    <w:rsid w:val="00BC56F3"/>
    <w:rsid w:val="00BD1977"/>
    <w:rsid w:val="00BD3082"/>
    <w:rsid w:val="00BD7BAA"/>
    <w:rsid w:val="00BE73F8"/>
    <w:rsid w:val="00BF24D8"/>
    <w:rsid w:val="00C05FBD"/>
    <w:rsid w:val="00C22E7C"/>
    <w:rsid w:val="00C320EA"/>
    <w:rsid w:val="00C4409B"/>
    <w:rsid w:val="00C4483F"/>
    <w:rsid w:val="00C6416B"/>
    <w:rsid w:val="00C67BE9"/>
    <w:rsid w:val="00C74D37"/>
    <w:rsid w:val="00C8233F"/>
    <w:rsid w:val="00C92FD2"/>
    <w:rsid w:val="00CA34FF"/>
    <w:rsid w:val="00CA41EF"/>
    <w:rsid w:val="00CA5481"/>
    <w:rsid w:val="00CD3842"/>
    <w:rsid w:val="00CE7801"/>
    <w:rsid w:val="00CF1FB0"/>
    <w:rsid w:val="00CF21C3"/>
    <w:rsid w:val="00CF5C70"/>
    <w:rsid w:val="00D061B6"/>
    <w:rsid w:val="00D065B0"/>
    <w:rsid w:val="00D22A64"/>
    <w:rsid w:val="00D23CB3"/>
    <w:rsid w:val="00D23F4A"/>
    <w:rsid w:val="00D54116"/>
    <w:rsid w:val="00D60393"/>
    <w:rsid w:val="00D6786C"/>
    <w:rsid w:val="00D72075"/>
    <w:rsid w:val="00DA34CB"/>
    <w:rsid w:val="00DB1126"/>
    <w:rsid w:val="00DC2DE9"/>
    <w:rsid w:val="00DC7A04"/>
    <w:rsid w:val="00DD3B26"/>
    <w:rsid w:val="00DF28CD"/>
    <w:rsid w:val="00DF2D27"/>
    <w:rsid w:val="00E078B8"/>
    <w:rsid w:val="00E3452D"/>
    <w:rsid w:val="00E37B92"/>
    <w:rsid w:val="00E43547"/>
    <w:rsid w:val="00E52D8A"/>
    <w:rsid w:val="00E64EA6"/>
    <w:rsid w:val="00E67E4F"/>
    <w:rsid w:val="00E71015"/>
    <w:rsid w:val="00E73004"/>
    <w:rsid w:val="00E839E8"/>
    <w:rsid w:val="00E90872"/>
    <w:rsid w:val="00E9153F"/>
    <w:rsid w:val="00E91F87"/>
    <w:rsid w:val="00E9579E"/>
    <w:rsid w:val="00EA37AC"/>
    <w:rsid w:val="00EA5706"/>
    <w:rsid w:val="00EC0959"/>
    <w:rsid w:val="00EF2279"/>
    <w:rsid w:val="00EF4B91"/>
    <w:rsid w:val="00F03C71"/>
    <w:rsid w:val="00F0633B"/>
    <w:rsid w:val="00F17DF4"/>
    <w:rsid w:val="00F56F76"/>
    <w:rsid w:val="00F61342"/>
    <w:rsid w:val="00F61CB9"/>
    <w:rsid w:val="00F7088B"/>
    <w:rsid w:val="00F71D84"/>
    <w:rsid w:val="00F73B40"/>
    <w:rsid w:val="00F84D30"/>
    <w:rsid w:val="00F866FC"/>
    <w:rsid w:val="00F91D9C"/>
    <w:rsid w:val="00FA7E15"/>
    <w:rsid w:val="00FB05F9"/>
    <w:rsid w:val="00FB204C"/>
    <w:rsid w:val="00FB66AF"/>
    <w:rsid w:val="00FC0E70"/>
    <w:rsid w:val="00FC4F54"/>
    <w:rsid w:val="00FC7903"/>
    <w:rsid w:val="00FE7AC4"/>
    <w:rsid w:val="00FF13F2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B9D9D3E"/>
  <w15:docId w15:val="{31D0DCB3-EBD6-4D4E-A8EE-43113B8C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AB5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C8233F"/>
    <w:rPr>
      <w:rFonts w:asciiTheme="minorHAnsi" w:hAnsiTheme="minorHAnsi"/>
      <w:sz w:val="24"/>
    </w:rPr>
  </w:style>
  <w:style w:type="character" w:customStyle="1" w:styleId="article-hl">
    <w:name w:val="article-hl"/>
    <w:basedOn w:val="Standardnpsmoodstavce"/>
    <w:rsid w:val="00D23F4A"/>
  </w:style>
  <w:style w:type="character" w:customStyle="1" w:styleId="s3">
    <w:name w:val="s3"/>
    <w:basedOn w:val="Standardnpsmoodstavce"/>
    <w:rsid w:val="00527575"/>
  </w:style>
  <w:style w:type="character" w:customStyle="1" w:styleId="apple-converted-space">
    <w:name w:val="apple-converted-space"/>
    <w:basedOn w:val="Standardnpsmoodstavce"/>
    <w:rsid w:val="0052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na.sopov@cardif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B63B-953C-44B3-A2D6-C9B43B90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2259</Characters>
  <Application>Microsoft Office Word</Application>
  <DocSecurity>0</DocSecurity>
  <Lines>51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Kokešová Jana</cp:lastModifiedBy>
  <cp:revision>2</cp:revision>
  <cp:lastPrinted>2015-06-02T15:55:00Z</cp:lastPrinted>
  <dcterms:created xsi:type="dcterms:W3CDTF">2025-06-30T11:51:00Z</dcterms:created>
  <dcterms:modified xsi:type="dcterms:W3CDTF">2025-06-30T11:51:00Z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1585ba5e254b4d035f0e2e1363a80a4b181709fa19727eeb87fdfc9fedae3712</vt:lpwstr>
  </property>
  <property fmtid="{D5CDD505-2E9C-101B-9397-08002B2CF9AE}" pid="3" name="MSIP_Label_8ffbc0b8-e97b-47d1-beac-cb0955d66f3b_Enabled">
    <vt:lpwstr>true</vt:lpwstr>
  </property>
  <property fmtid="{D5CDD505-2E9C-101B-9397-08002B2CF9AE}" pid="4" name="MSIP_Label_8ffbc0b8-e97b-47d1-beac-cb0955d66f3b_SetDate">
    <vt:lpwstr>2023-02-27T13:31:40Z</vt:lpwstr>
  </property>
  <property fmtid="{D5CDD505-2E9C-101B-9397-08002B2CF9AE}" pid="5" name="MSIP_Label_8ffbc0b8-e97b-47d1-beac-cb0955d66f3b_Method">
    <vt:lpwstr>Standard</vt:lpwstr>
  </property>
  <property fmtid="{D5CDD505-2E9C-101B-9397-08002B2CF9AE}" pid="6" name="MSIP_Label_8ffbc0b8-e97b-47d1-beac-cb0955d66f3b_Name">
    <vt:lpwstr>8ffbc0b8-e97b-47d1-beac-cb0955d66f3b</vt:lpwstr>
  </property>
  <property fmtid="{D5CDD505-2E9C-101B-9397-08002B2CF9AE}" pid="7" name="MSIP_Label_8ffbc0b8-e97b-47d1-beac-cb0955d66f3b_SiteId">
    <vt:lpwstr>614f9c25-bffa-42c7-86d8-964101f55fa2</vt:lpwstr>
  </property>
  <property fmtid="{D5CDD505-2E9C-101B-9397-08002B2CF9AE}" pid="8" name="MSIP_Label_8ffbc0b8-e97b-47d1-beac-cb0955d66f3b_ActionId">
    <vt:lpwstr>96000885-a7d2-4eb1-ac53-1e1f2c791e79</vt:lpwstr>
  </property>
  <property fmtid="{D5CDD505-2E9C-101B-9397-08002B2CF9AE}" pid="9" name="MSIP_Label_8ffbc0b8-e97b-47d1-beac-cb0955d66f3b_ContentBits">
    <vt:lpwstr>2</vt:lpwstr>
  </property>
</Properties>
</file>