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A06" w14:textId="77777777" w:rsidR="0074739E" w:rsidRDefault="0074739E"/>
    <w:p w14:paraId="6026EBA6" w14:textId="77777777" w:rsidR="0074739E" w:rsidRPr="00D30D91" w:rsidRDefault="00D30D91" w:rsidP="00D30D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0D91">
        <w:rPr>
          <w:rFonts w:ascii="Arial" w:hAnsi="Arial" w:cs="Arial"/>
          <w:b/>
          <w:bCs/>
          <w:sz w:val="20"/>
          <w:szCs w:val="20"/>
        </w:rPr>
        <w:t>TISKOVÁ ZPRÁVA</w:t>
      </w:r>
    </w:p>
    <w:p w14:paraId="502B267B" w14:textId="77777777" w:rsidR="00D30D91" w:rsidRPr="003C0205" w:rsidRDefault="00D30D91" w:rsidP="0016334C">
      <w:pPr>
        <w:jc w:val="center"/>
        <w:rPr>
          <w:rFonts w:ascii="Arial" w:hAnsi="Arial" w:cs="Arial"/>
          <w:b/>
          <w:bCs/>
          <w:color w:val="346783"/>
          <w:sz w:val="36"/>
          <w:szCs w:val="36"/>
        </w:rPr>
      </w:pPr>
      <w:r w:rsidRPr="003C0205">
        <w:rPr>
          <w:rFonts w:ascii="Arial" w:hAnsi="Arial" w:cs="Arial"/>
          <w:b/>
          <w:bCs/>
          <w:color w:val="346783"/>
          <w:sz w:val="36"/>
          <w:szCs w:val="36"/>
        </w:rPr>
        <w:t>Český porcelán má od června nové vedení</w:t>
      </w:r>
    </w:p>
    <w:p w14:paraId="22701B18" w14:textId="50D56A98" w:rsidR="00B0614B" w:rsidRDefault="00D30D91" w:rsidP="00DE3E35">
      <w:pPr>
        <w:jc w:val="both"/>
        <w:rPr>
          <w:rFonts w:ascii="Arial" w:hAnsi="Arial" w:cs="Arial"/>
          <w:b/>
          <w:bCs/>
          <w:color w:val="05171F"/>
        </w:rPr>
      </w:pPr>
      <w:r w:rsidRPr="00F06C42">
        <w:rPr>
          <w:rFonts w:ascii="Arial" w:hAnsi="Arial" w:cs="Arial"/>
          <w:bCs/>
        </w:rPr>
        <w:t xml:space="preserve">Dubí, </w:t>
      </w:r>
      <w:r w:rsidR="00B37BAF" w:rsidRPr="00F06C42">
        <w:rPr>
          <w:rFonts w:ascii="Arial" w:hAnsi="Arial" w:cs="Arial"/>
          <w:bCs/>
        </w:rPr>
        <w:t>1</w:t>
      </w:r>
      <w:r w:rsidR="00DD6343">
        <w:rPr>
          <w:rFonts w:ascii="Arial" w:hAnsi="Arial" w:cs="Arial"/>
          <w:bCs/>
        </w:rPr>
        <w:t>6</w:t>
      </w:r>
      <w:r w:rsidRPr="00F06C42">
        <w:rPr>
          <w:rFonts w:ascii="Arial" w:hAnsi="Arial" w:cs="Arial"/>
          <w:bCs/>
        </w:rPr>
        <w:t>. června 2022</w:t>
      </w:r>
      <w:r w:rsidRPr="003C0205">
        <w:rPr>
          <w:rFonts w:ascii="Arial" w:hAnsi="Arial" w:cs="Arial"/>
          <w:b/>
          <w:color w:val="2B89F1"/>
        </w:rPr>
        <w:t xml:space="preserve"> </w:t>
      </w:r>
      <w:r w:rsidRPr="00F02773">
        <w:rPr>
          <w:rFonts w:ascii="Arial" w:hAnsi="Arial" w:cs="Arial"/>
          <w:b/>
          <w:bCs/>
          <w:color w:val="346783"/>
        </w:rPr>
        <w:sym w:font="Wingdings 2" w:char="F096"/>
      </w:r>
      <w:r w:rsidRPr="00F02773">
        <w:rPr>
          <w:rFonts w:ascii="Arial" w:hAnsi="Arial" w:cs="Arial"/>
          <w:b/>
          <w:bCs/>
          <w:color w:val="346783"/>
        </w:rPr>
        <w:t xml:space="preserve"> </w:t>
      </w:r>
      <w:r w:rsidR="001745F8" w:rsidRPr="00A25071">
        <w:rPr>
          <w:rFonts w:ascii="Arial" w:hAnsi="Arial" w:cs="Arial"/>
          <w:b/>
          <w:bCs/>
          <w:color w:val="05171F"/>
          <w:shd w:val="clear" w:color="auto" w:fill="FFFFFF"/>
        </w:rPr>
        <w:t>Tradiční česká porcelánka</w:t>
      </w:r>
      <w:r w:rsidR="00FF07BE" w:rsidRPr="00A25071">
        <w:rPr>
          <w:rFonts w:ascii="Arial" w:hAnsi="Arial" w:cs="Arial"/>
          <w:b/>
          <w:bCs/>
          <w:color w:val="05171F"/>
          <w:shd w:val="clear" w:color="auto" w:fill="FFFFFF"/>
        </w:rPr>
        <w:t xml:space="preserve"> z Dubí </w:t>
      </w:r>
      <w:r w:rsidR="006352DC">
        <w:rPr>
          <w:rFonts w:ascii="Arial" w:hAnsi="Arial" w:cs="Arial"/>
          <w:b/>
          <w:bCs/>
          <w:color w:val="05171F"/>
          <w:shd w:val="clear" w:color="auto" w:fill="FFFFFF"/>
        </w:rPr>
        <w:t xml:space="preserve">si </w:t>
      </w:r>
      <w:r w:rsidR="00B0614B">
        <w:rPr>
          <w:rFonts w:ascii="Arial" w:hAnsi="Arial" w:cs="Arial"/>
          <w:b/>
          <w:bCs/>
          <w:color w:val="05171F"/>
          <w:shd w:val="clear" w:color="auto" w:fill="FFFFFF"/>
        </w:rPr>
        <w:t>zvolila</w:t>
      </w:r>
      <w:r w:rsidR="00B0614B" w:rsidRPr="00A25071">
        <w:rPr>
          <w:rFonts w:ascii="Arial" w:hAnsi="Arial" w:cs="Arial"/>
          <w:b/>
          <w:bCs/>
          <w:color w:val="05171F"/>
          <w:shd w:val="clear" w:color="auto" w:fill="FFFFFF"/>
        </w:rPr>
        <w:t xml:space="preserve"> </w:t>
      </w:r>
      <w:r w:rsidR="004824F2" w:rsidRPr="00A25071">
        <w:rPr>
          <w:rFonts w:ascii="Arial" w:hAnsi="Arial" w:cs="Arial"/>
          <w:b/>
          <w:bCs/>
          <w:color w:val="05171F"/>
          <w:shd w:val="clear" w:color="auto" w:fill="FFFFFF"/>
        </w:rPr>
        <w:t>nov</w:t>
      </w:r>
      <w:r w:rsidR="00F51302">
        <w:rPr>
          <w:rFonts w:ascii="Arial" w:hAnsi="Arial" w:cs="Arial"/>
          <w:b/>
          <w:bCs/>
          <w:color w:val="05171F"/>
          <w:shd w:val="clear" w:color="auto" w:fill="FFFFFF"/>
        </w:rPr>
        <w:t>é</w:t>
      </w:r>
      <w:r w:rsidR="00287B90">
        <w:rPr>
          <w:rFonts w:ascii="Arial" w:hAnsi="Arial" w:cs="Arial"/>
          <w:b/>
          <w:bCs/>
          <w:color w:val="05171F"/>
          <w:shd w:val="clear" w:color="auto" w:fill="FFFFFF"/>
        </w:rPr>
        <w:t xml:space="preserve"> představenstvo</w:t>
      </w:r>
      <w:r w:rsidR="00060D27">
        <w:rPr>
          <w:rFonts w:ascii="Arial" w:hAnsi="Arial" w:cs="Arial"/>
          <w:b/>
          <w:bCs/>
          <w:color w:val="05171F"/>
          <w:shd w:val="clear" w:color="auto" w:fill="FFFFFF"/>
        </w:rPr>
        <w:t xml:space="preserve"> </w:t>
      </w:r>
      <w:r w:rsidR="006352DC">
        <w:rPr>
          <w:rFonts w:ascii="Arial" w:hAnsi="Arial" w:cs="Arial"/>
          <w:b/>
          <w:bCs/>
          <w:color w:val="05171F"/>
          <w:shd w:val="clear" w:color="auto" w:fill="FFFFFF"/>
        </w:rPr>
        <w:t>a </w:t>
      </w:r>
      <w:r w:rsidR="00060D27">
        <w:rPr>
          <w:rFonts w:ascii="Arial" w:hAnsi="Arial" w:cs="Arial"/>
          <w:b/>
          <w:bCs/>
          <w:color w:val="05171F"/>
          <w:shd w:val="clear" w:color="auto" w:fill="FFFFFF"/>
        </w:rPr>
        <w:t>dozorčí radu</w:t>
      </w:r>
      <w:r w:rsidR="00287B90">
        <w:rPr>
          <w:rFonts w:ascii="Arial" w:hAnsi="Arial" w:cs="Arial"/>
          <w:b/>
          <w:bCs/>
          <w:color w:val="05171F"/>
          <w:shd w:val="clear" w:color="auto" w:fill="FFFFFF"/>
        </w:rPr>
        <w:t xml:space="preserve">. </w:t>
      </w:r>
      <w:r w:rsidR="00FB127F">
        <w:rPr>
          <w:rFonts w:ascii="Arial" w:hAnsi="Arial" w:cs="Arial"/>
          <w:b/>
          <w:bCs/>
          <w:color w:val="05171F"/>
          <w:shd w:val="clear" w:color="auto" w:fill="FFFFFF"/>
        </w:rPr>
        <w:t>P</w:t>
      </w:r>
      <w:r w:rsidR="008E551C">
        <w:rPr>
          <w:rFonts w:ascii="Arial" w:hAnsi="Arial" w:cs="Arial"/>
          <w:b/>
          <w:bCs/>
          <w:color w:val="05171F"/>
          <w:shd w:val="clear" w:color="auto" w:fill="FFFFFF"/>
        </w:rPr>
        <w:t xml:space="preserve">ředsedou představenstva </w:t>
      </w:r>
      <w:r w:rsidR="0039126E">
        <w:rPr>
          <w:rFonts w:ascii="Arial" w:hAnsi="Arial" w:cs="Arial"/>
          <w:b/>
          <w:bCs/>
          <w:color w:val="05171F"/>
          <w:shd w:val="clear" w:color="auto" w:fill="FFFFFF"/>
        </w:rPr>
        <w:t>Českého porcelánu</w:t>
      </w:r>
      <w:r w:rsidR="00FB127F">
        <w:rPr>
          <w:rFonts w:ascii="Arial" w:hAnsi="Arial" w:cs="Arial"/>
          <w:b/>
          <w:bCs/>
          <w:color w:val="05171F"/>
          <w:shd w:val="clear" w:color="auto" w:fill="FFFFFF"/>
        </w:rPr>
        <w:t>, a. s.</w:t>
      </w:r>
      <w:r w:rsidR="00DB1090">
        <w:rPr>
          <w:rFonts w:ascii="Arial" w:hAnsi="Arial" w:cs="Arial"/>
          <w:b/>
          <w:bCs/>
          <w:color w:val="05171F"/>
          <w:shd w:val="clear" w:color="auto" w:fill="FFFFFF"/>
        </w:rPr>
        <w:t xml:space="preserve"> </w:t>
      </w:r>
      <w:r w:rsidR="00B009CB">
        <w:rPr>
          <w:rFonts w:ascii="Arial" w:hAnsi="Arial" w:cs="Arial"/>
          <w:b/>
          <w:bCs/>
          <w:color w:val="05171F"/>
          <w:shd w:val="clear" w:color="auto" w:fill="FFFFFF"/>
        </w:rPr>
        <w:t>se stal</w:t>
      </w:r>
      <w:r w:rsidR="00FB127F">
        <w:rPr>
          <w:rFonts w:ascii="Arial" w:hAnsi="Arial" w:cs="Arial"/>
          <w:b/>
          <w:bCs/>
          <w:color w:val="05171F"/>
          <w:shd w:val="clear" w:color="auto" w:fill="FFFFFF"/>
        </w:rPr>
        <w:t xml:space="preserve"> </w:t>
      </w:r>
      <w:r w:rsidR="007C239A" w:rsidRPr="00B0614B">
        <w:rPr>
          <w:rFonts w:ascii="Arial" w:hAnsi="Arial" w:cs="Arial"/>
          <w:b/>
          <w:bCs/>
          <w:color w:val="05171F"/>
          <w:shd w:val="clear" w:color="auto" w:fill="FFFFFF"/>
        </w:rPr>
        <w:t>Rad</w:t>
      </w:r>
      <w:r w:rsidR="008E551C" w:rsidRPr="00B0614B">
        <w:rPr>
          <w:rFonts w:ascii="Arial" w:hAnsi="Arial" w:cs="Arial"/>
          <w:b/>
          <w:bCs/>
          <w:color w:val="05171F"/>
          <w:shd w:val="clear" w:color="auto" w:fill="FFFFFF"/>
        </w:rPr>
        <w:t>e</w:t>
      </w:r>
      <w:r w:rsidR="007C239A" w:rsidRPr="00B0614B">
        <w:rPr>
          <w:rFonts w:ascii="Arial" w:hAnsi="Arial" w:cs="Arial"/>
          <w:b/>
          <w:bCs/>
          <w:color w:val="05171F"/>
          <w:shd w:val="clear" w:color="auto" w:fill="FFFFFF"/>
        </w:rPr>
        <w:t>k Horčičk</w:t>
      </w:r>
      <w:r w:rsidR="008E551C" w:rsidRPr="00B0614B">
        <w:rPr>
          <w:rFonts w:ascii="Arial" w:hAnsi="Arial" w:cs="Arial"/>
          <w:b/>
          <w:bCs/>
          <w:color w:val="05171F"/>
          <w:shd w:val="clear" w:color="auto" w:fill="FFFFFF"/>
        </w:rPr>
        <w:t>a</w:t>
      </w:r>
      <w:r w:rsidR="008E551C">
        <w:rPr>
          <w:rFonts w:ascii="Arial" w:hAnsi="Arial" w:cs="Arial"/>
          <w:b/>
          <w:bCs/>
          <w:color w:val="05171F"/>
          <w:shd w:val="clear" w:color="auto" w:fill="FFFFFF"/>
        </w:rPr>
        <w:t xml:space="preserve">, </w:t>
      </w:r>
      <w:r w:rsidR="008E551C">
        <w:rPr>
          <w:rFonts w:ascii="Arial" w:hAnsi="Arial" w:cs="Arial"/>
          <w:b/>
          <w:bCs/>
          <w:color w:val="05171F"/>
        </w:rPr>
        <w:t xml:space="preserve">který </w:t>
      </w:r>
      <w:r w:rsidR="00F66E1D" w:rsidRPr="00A25071">
        <w:rPr>
          <w:rFonts w:ascii="Arial" w:hAnsi="Arial" w:cs="Arial"/>
          <w:b/>
          <w:bCs/>
          <w:color w:val="05171F"/>
        </w:rPr>
        <w:t>ch</w:t>
      </w:r>
      <w:r w:rsidR="000A58C9">
        <w:rPr>
          <w:rFonts w:ascii="Arial" w:hAnsi="Arial" w:cs="Arial"/>
          <w:b/>
          <w:bCs/>
          <w:color w:val="05171F"/>
        </w:rPr>
        <w:t xml:space="preserve">ce </w:t>
      </w:r>
      <w:r w:rsidR="003D2D70">
        <w:rPr>
          <w:rFonts w:ascii="Arial" w:hAnsi="Arial" w:cs="Arial"/>
          <w:b/>
          <w:bCs/>
          <w:color w:val="05171F"/>
        </w:rPr>
        <w:t>tuzemské</w:t>
      </w:r>
      <w:r w:rsidR="00B0614B">
        <w:rPr>
          <w:rFonts w:ascii="Arial" w:hAnsi="Arial" w:cs="Arial"/>
          <w:b/>
          <w:bCs/>
          <w:color w:val="05171F"/>
        </w:rPr>
        <w:t xml:space="preserve"> značce</w:t>
      </w:r>
      <w:r w:rsidR="00FB127F">
        <w:rPr>
          <w:rFonts w:ascii="Arial" w:hAnsi="Arial" w:cs="Arial"/>
          <w:b/>
          <w:bCs/>
          <w:color w:val="05171F"/>
        </w:rPr>
        <w:t xml:space="preserve"> </w:t>
      </w:r>
      <w:r w:rsidR="006352DC" w:rsidRPr="00A25071">
        <w:rPr>
          <w:rFonts w:ascii="Arial" w:hAnsi="Arial" w:cs="Arial"/>
          <w:b/>
          <w:bCs/>
          <w:color w:val="05171F"/>
        </w:rPr>
        <w:t xml:space="preserve">navrátit </w:t>
      </w:r>
      <w:r w:rsidR="00E63342" w:rsidRPr="00A25071">
        <w:rPr>
          <w:rFonts w:ascii="Arial" w:hAnsi="Arial" w:cs="Arial"/>
          <w:b/>
          <w:bCs/>
          <w:color w:val="05171F"/>
        </w:rPr>
        <w:t>vyhaslou slávu</w:t>
      </w:r>
      <w:r w:rsidR="00B4285F">
        <w:rPr>
          <w:rFonts w:ascii="Arial" w:hAnsi="Arial" w:cs="Arial"/>
          <w:b/>
          <w:bCs/>
          <w:color w:val="05171F"/>
        </w:rPr>
        <w:t xml:space="preserve"> </w:t>
      </w:r>
      <w:r w:rsidR="00E63342" w:rsidRPr="00A25071">
        <w:rPr>
          <w:rFonts w:ascii="Arial" w:hAnsi="Arial" w:cs="Arial"/>
          <w:b/>
          <w:bCs/>
          <w:color w:val="05171F"/>
        </w:rPr>
        <w:t xml:space="preserve">a </w:t>
      </w:r>
      <w:r w:rsidR="006352DC">
        <w:rPr>
          <w:rFonts w:ascii="Arial" w:hAnsi="Arial" w:cs="Arial"/>
          <w:b/>
          <w:bCs/>
          <w:color w:val="05171F"/>
        </w:rPr>
        <w:t xml:space="preserve">snoubit </w:t>
      </w:r>
      <w:r w:rsidR="0008140F" w:rsidRPr="00A25071">
        <w:rPr>
          <w:rFonts w:ascii="Arial" w:hAnsi="Arial" w:cs="Arial"/>
          <w:b/>
          <w:bCs/>
          <w:color w:val="05171F"/>
        </w:rPr>
        <w:t xml:space="preserve">úspěšnou </w:t>
      </w:r>
      <w:r w:rsidR="00E63342" w:rsidRPr="00A25071">
        <w:rPr>
          <w:rFonts w:ascii="Arial" w:hAnsi="Arial" w:cs="Arial"/>
          <w:b/>
          <w:bCs/>
          <w:color w:val="05171F"/>
        </w:rPr>
        <w:t xml:space="preserve">tradici </w:t>
      </w:r>
      <w:r w:rsidR="0008140F" w:rsidRPr="00A25071">
        <w:rPr>
          <w:rFonts w:ascii="Arial" w:hAnsi="Arial" w:cs="Arial"/>
          <w:b/>
          <w:bCs/>
          <w:color w:val="05171F"/>
        </w:rPr>
        <w:t>výroby cibuláků</w:t>
      </w:r>
      <w:r w:rsidR="00237020">
        <w:rPr>
          <w:rFonts w:ascii="Arial" w:hAnsi="Arial" w:cs="Arial"/>
          <w:b/>
          <w:bCs/>
          <w:color w:val="05171F"/>
        </w:rPr>
        <w:t xml:space="preserve"> </w:t>
      </w:r>
      <w:r w:rsidR="002931A5">
        <w:rPr>
          <w:rFonts w:ascii="Arial" w:hAnsi="Arial" w:cs="Arial"/>
          <w:b/>
          <w:bCs/>
          <w:color w:val="05171F"/>
        </w:rPr>
        <w:t xml:space="preserve">s </w:t>
      </w:r>
      <w:r w:rsidR="00733AC3">
        <w:rPr>
          <w:rFonts w:ascii="Arial" w:hAnsi="Arial" w:cs="Arial"/>
          <w:b/>
          <w:bCs/>
          <w:color w:val="05171F"/>
        </w:rPr>
        <w:t>trendy</w:t>
      </w:r>
      <w:r w:rsidR="00237020">
        <w:rPr>
          <w:rFonts w:ascii="Arial" w:hAnsi="Arial" w:cs="Arial"/>
          <w:b/>
          <w:bCs/>
          <w:color w:val="05171F"/>
        </w:rPr>
        <w:t xml:space="preserve"> 21. století.</w:t>
      </w:r>
    </w:p>
    <w:p w14:paraId="41CC3C76" w14:textId="77777777" w:rsidR="00011512" w:rsidRPr="00E70D57" w:rsidRDefault="00561EE5" w:rsidP="00DE3E3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0623">
        <w:rPr>
          <w:rFonts w:ascii="Arial" w:hAnsi="Arial" w:cs="Arial"/>
          <w:i/>
          <w:iCs/>
          <w:color w:val="05171F"/>
        </w:rPr>
        <w:t>„</w:t>
      </w:r>
      <w:r w:rsidR="007227CF" w:rsidRPr="008D0623">
        <w:rPr>
          <w:rFonts w:ascii="Arial" w:hAnsi="Arial" w:cs="Arial"/>
          <w:i/>
          <w:iCs/>
          <w:color w:val="05171F"/>
        </w:rPr>
        <w:t>Český porcelán</w:t>
      </w:r>
      <w:r w:rsidR="004824F2" w:rsidRPr="008D0623">
        <w:rPr>
          <w:rFonts w:ascii="Arial" w:hAnsi="Arial" w:cs="Arial"/>
          <w:i/>
          <w:iCs/>
          <w:color w:val="05171F"/>
        </w:rPr>
        <w:t xml:space="preserve"> </w:t>
      </w:r>
      <w:r w:rsidR="00FD412B">
        <w:rPr>
          <w:rFonts w:ascii="Arial" w:hAnsi="Arial" w:cs="Arial"/>
          <w:i/>
          <w:iCs/>
          <w:color w:val="05171F"/>
        </w:rPr>
        <w:t xml:space="preserve">přebíráme </w:t>
      </w:r>
      <w:r w:rsidR="004824F2" w:rsidRPr="008D0623">
        <w:rPr>
          <w:rFonts w:ascii="Arial" w:hAnsi="Arial" w:cs="Arial"/>
          <w:i/>
          <w:iCs/>
          <w:color w:val="05171F"/>
        </w:rPr>
        <w:t>s</w:t>
      </w:r>
      <w:r w:rsidR="00156547" w:rsidRPr="008D0623">
        <w:rPr>
          <w:rFonts w:ascii="Arial" w:hAnsi="Arial" w:cs="Arial"/>
          <w:i/>
          <w:iCs/>
          <w:color w:val="05171F"/>
        </w:rPr>
        <w:t> velkým</w:t>
      </w:r>
      <w:r w:rsidR="004824F2" w:rsidRPr="008D0623">
        <w:rPr>
          <w:rFonts w:ascii="Arial" w:hAnsi="Arial" w:cs="Arial"/>
          <w:i/>
          <w:iCs/>
          <w:color w:val="05171F"/>
        </w:rPr>
        <w:t xml:space="preserve"> respektem</w:t>
      </w:r>
      <w:r w:rsidR="003D0264" w:rsidRPr="008D0623">
        <w:rPr>
          <w:rFonts w:ascii="Arial" w:hAnsi="Arial" w:cs="Arial"/>
          <w:i/>
          <w:iCs/>
          <w:color w:val="05171F"/>
        </w:rPr>
        <w:t>.</w:t>
      </w:r>
      <w:r w:rsidR="00706153" w:rsidRPr="008D0623">
        <w:rPr>
          <w:rFonts w:ascii="Arial" w:hAnsi="Arial" w:cs="Arial"/>
          <w:i/>
          <w:iCs/>
          <w:color w:val="05171F"/>
        </w:rPr>
        <w:t xml:space="preserve"> </w:t>
      </w:r>
      <w:r w:rsidR="003D0264" w:rsidRPr="008D0623">
        <w:rPr>
          <w:rFonts w:ascii="Arial" w:hAnsi="Arial" w:cs="Arial"/>
          <w:i/>
          <w:iCs/>
          <w:color w:val="05171F"/>
        </w:rPr>
        <w:t>C</w:t>
      </w:r>
      <w:r w:rsidR="004824F2" w:rsidRPr="008D0623">
        <w:rPr>
          <w:rFonts w:ascii="Arial" w:hAnsi="Arial" w:cs="Arial"/>
          <w:i/>
          <w:iCs/>
          <w:color w:val="05171F"/>
        </w:rPr>
        <w:t xml:space="preserve">hceme </w:t>
      </w:r>
      <w:r w:rsidR="003D0264" w:rsidRPr="008D0623">
        <w:rPr>
          <w:rFonts w:ascii="Arial" w:hAnsi="Arial" w:cs="Arial"/>
          <w:i/>
          <w:iCs/>
          <w:color w:val="05171F"/>
        </w:rPr>
        <w:t>ho</w:t>
      </w:r>
      <w:r w:rsidR="004824F2" w:rsidRPr="008D0623">
        <w:rPr>
          <w:rFonts w:ascii="Arial" w:hAnsi="Arial" w:cs="Arial"/>
          <w:i/>
          <w:iCs/>
          <w:color w:val="05171F"/>
        </w:rPr>
        <w:t xml:space="preserve"> dále rozvíjet, aby na </w:t>
      </w:r>
      <w:r w:rsidR="003D0264" w:rsidRPr="008D0623">
        <w:rPr>
          <w:rFonts w:ascii="Arial" w:hAnsi="Arial" w:cs="Arial"/>
          <w:i/>
          <w:iCs/>
          <w:color w:val="05171F"/>
        </w:rPr>
        <w:t>naši značku</w:t>
      </w:r>
      <w:r w:rsidR="00706153" w:rsidRPr="008D0623">
        <w:rPr>
          <w:rFonts w:ascii="Arial" w:hAnsi="Arial" w:cs="Arial"/>
          <w:i/>
          <w:iCs/>
          <w:color w:val="05171F"/>
        </w:rPr>
        <w:t xml:space="preserve"> </w:t>
      </w:r>
      <w:r w:rsidR="004824F2" w:rsidRPr="008D0623">
        <w:rPr>
          <w:rFonts w:ascii="Arial" w:hAnsi="Arial" w:cs="Arial"/>
          <w:i/>
          <w:iCs/>
          <w:color w:val="05171F"/>
        </w:rPr>
        <w:t xml:space="preserve">mohli být hrdí </w:t>
      </w:r>
      <w:r w:rsidR="003D0264" w:rsidRPr="008D0623">
        <w:rPr>
          <w:rFonts w:ascii="Arial" w:hAnsi="Arial" w:cs="Arial"/>
          <w:i/>
          <w:iCs/>
          <w:color w:val="05171F"/>
        </w:rPr>
        <w:t xml:space="preserve">nejen </w:t>
      </w:r>
      <w:r w:rsidR="004824F2" w:rsidRPr="008D0623">
        <w:rPr>
          <w:rFonts w:ascii="Arial" w:hAnsi="Arial" w:cs="Arial"/>
          <w:i/>
          <w:iCs/>
          <w:color w:val="05171F"/>
        </w:rPr>
        <w:t>zaměstnanci</w:t>
      </w:r>
      <w:r w:rsidR="00E01515" w:rsidRPr="008D0623">
        <w:rPr>
          <w:rFonts w:ascii="Arial" w:hAnsi="Arial" w:cs="Arial"/>
          <w:i/>
          <w:iCs/>
          <w:color w:val="05171F"/>
        </w:rPr>
        <w:t>, ale</w:t>
      </w:r>
      <w:r w:rsidR="004824F2" w:rsidRPr="008D0623">
        <w:rPr>
          <w:rFonts w:ascii="Arial" w:hAnsi="Arial" w:cs="Arial"/>
          <w:i/>
          <w:iCs/>
          <w:color w:val="05171F"/>
        </w:rPr>
        <w:t xml:space="preserve"> </w:t>
      </w:r>
      <w:r w:rsidR="00156547" w:rsidRPr="008D0623">
        <w:rPr>
          <w:rFonts w:ascii="Arial" w:hAnsi="Arial" w:cs="Arial"/>
          <w:i/>
          <w:iCs/>
          <w:color w:val="05171F"/>
        </w:rPr>
        <w:t>i</w:t>
      </w:r>
      <w:r w:rsidR="00E01515" w:rsidRPr="008D0623">
        <w:rPr>
          <w:rFonts w:ascii="Arial" w:hAnsi="Arial" w:cs="Arial"/>
          <w:i/>
          <w:iCs/>
          <w:color w:val="05171F"/>
        </w:rPr>
        <w:t xml:space="preserve"> Češi</w:t>
      </w:r>
      <w:r w:rsidR="00FD412B">
        <w:rPr>
          <w:rFonts w:ascii="Arial" w:hAnsi="Arial" w:cs="Arial"/>
          <w:i/>
          <w:iCs/>
          <w:color w:val="05171F"/>
        </w:rPr>
        <w:t xml:space="preserve"> obecně</w:t>
      </w:r>
      <w:r w:rsidR="003D0264" w:rsidRPr="008D0623">
        <w:rPr>
          <w:rFonts w:ascii="Arial" w:hAnsi="Arial" w:cs="Arial"/>
          <w:i/>
          <w:iCs/>
          <w:color w:val="05171F"/>
        </w:rPr>
        <w:t>,“</w:t>
      </w:r>
      <w:r w:rsidR="003D0264" w:rsidRPr="00DE3E35">
        <w:rPr>
          <w:rFonts w:ascii="Arial" w:hAnsi="Arial" w:cs="Arial"/>
          <w:color w:val="05171F"/>
        </w:rPr>
        <w:t xml:space="preserve"> říká nový </w:t>
      </w:r>
      <w:r w:rsidR="003D0264" w:rsidRPr="00DE3E35">
        <w:rPr>
          <w:rFonts w:ascii="Arial" w:hAnsi="Arial" w:cs="Arial"/>
          <w:color w:val="000000"/>
        </w:rPr>
        <w:t xml:space="preserve">předseda představenstva </w:t>
      </w:r>
      <w:r w:rsidR="00FD412B">
        <w:rPr>
          <w:rFonts w:ascii="Arial" w:hAnsi="Arial" w:cs="Arial"/>
          <w:color w:val="000000"/>
        </w:rPr>
        <w:t xml:space="preserve">firmy </w:t>
      </w:r>
      <w:r w:rsidR="00CE4B01">
        <w:rPr>
          <w:rFonts w:ascii="Arial" w:hAnsi="Arial" w:cs="Arial"/>
          <w:color w:val="000000"/>
        </w:rPr>
        <w:t xml:space="preserve">Ing. </w:t>
      </w:r>
      <w:r w:rsidR="003D0264" w:rsidRPr="00DE3E35">
        <w:rPr>
          <w:rFonts w:ascii="Arial" w:hAnsi="Arial" w:cs="Arial"/>
          <w:color w:val="000000"/>
        </w:rPr>
        <w:t xml:space="preserve">Radek Horčička. </w:t>
      </w:r>
      <w:r w:rsidR="002F7761" w:rsidRPr="008D0623">
        <w:rPr>
          <w:rFonts w:ascii="Arial" w:hAnsi="Arial" w:cs="Arial"/>
          <w:i/>
          <w:iCs/>
          <w:color w:val="000000"/>
        </w:rPr>
        <w:t xml:space="preserve">„Český porcelán patří mezi společnosti označované jako </w:t>
      </w:r>
      <w:r w:rsidR="00FD412B">
        <w:rPr>
          <w:rFonts w:ascii="Arial" w:hAnsi="Arial" w:cs="Arial"/>
          <w:i/>
          <w:iCs/>
          <w:color w:val="000000"/>
        </w:rPr>
        <w:t>‚</w:t>
      </w:r>
      <w:r w:rsidR="002F7761" w:rsidRPr="008D0623">
        <w:rPr>
          <w:rFonts w:ascii="Arial" w:hAnsi="Arial" w:cs="Arial"/>
          <w:i/>
          <w:iCs/>
          <w:color w:val="000000"/>
        </w:rPr>
        <w:t>rodinné stříbro</w:t>
      </w:r>
      <w:r w:rsidR="00FD412B">
        <w:rPr>
          <w:rFonts w:ascii="Arial" w:hAnsi="Arial" w:cs="Arial"/>
          <w:i/>
          <w:iCs/>
          <w:color w:val="000000"/>
        </w:rPr>
        <w:t>‘</w:t>
      </w:r>
      <w:r w:rsidR="00011512" w:rsidRPr="008D0623">
        <w:rPr>
          <w:rFonts w:ascii="Arial" w:hAnsi="Arial" w:cs="Arial"/>
          <w:i/>
          <w:iCs/>
          <w:color w:val="000000"/>
        </w:rPr>
        <w:t xml:space="preserve"> </w:t>
      </w:r>
      <w:r w:rsidR="00FD412B" w:rsidRPr="008D0623">
        <w:rPr>
          <w:rFonts w:ascii="Arial" w:hAnsi="Arial" w:cs="Arial"/>
          <w:i/>
          <w:iCs/>
          <w:color w:val="000000"/>
        </w:rPr>
        <w:t>a</w:t>
      </w:r>
      <w:r w:rsidR="00FD412B">
        <w:rPr>
          <w:rFonts w:ascii="Arial" w:hAnsi="Arial" w:cs="Arial"/>
          <w:i/>
          <w:iCs/>
          <w:color w:val="000000"/>
        </w:rPr>
        <w:t> </w:t>
      </w:r>
      <w:r w:rsidR="00011512" w:rsidRPr="008D0623">
        <w:rPr>
          <w:rFonts w:ascii="Arial" w:hAnsi="Arial" w:cs="Arial"/>
          <w:i/>
          <w:iCs/>
          <w:color w:val="000000"/>
        </w:rPr>
        <w:t xml:space="preserve">tak s ním </w:t>
      </w:r>
      <w:r w:rsidR="008E551C">
        <w:rPr>
          <w:rFonts w:ascii="Arial" w:hAnsi="Arial" w:cs="Arial"/>
          <w:i/>
          <w:iCs/>
          <w:color w:val="000000"/>
        </w:rPr>
        <w:t xml:space="preserve">budeme </w:t>
      </w:r>
      <w:r w:rsidR="00FD412B">
        <w:rPr>
          <w:rFonts w:ascii="Arial" w:hAnsi="Arial" w:cs="Arial"/>
          <w:i/>
          <w:iCs/>
          <w:color w:val="000000"/>
        </w:rPr>
        <w:t xml:space="preserve">i </w:t>
      </w:r>
      <w:r w:rsidR="00011512" w:rsidRPr="008D0623">
        <w:rPr>
          <w:rFonts w:ascii="Arial" w:hAnsi="Arial" w:cs="Arial"/>
          <w:i/>
          <w:iCs/>
          <w:color w:val="000000"/>
        </w:rPr>
        <w:t>zacházet,“</w:t>
      </w:r>
      <w:r w:rsidR="00011512" w:rsidRPr="00DE3E35">
        <w:rPr>
          <w:rFonts w:ascii="Arial" w:hAnsi="Arial" w:cs="Arial"/>
          <w:color w:val="000000"/>
        </w:rPr>
        <w:t xml:space="preserve"> do</w:t>
      </w:r>
      <w:r w:rsidR="004C7722" w:rsidRPr="00DE3E35">
        <w:rPr>
          <w:rFonts w:ascii="Arial" w:hAnsi="Arial" w:cs="Arial"/>
          <w:color w:val="000000"/>
        </w:rPr>
        <w:t>plňuje.</w:t>
      </w:r>
      <w:r w:rsidR="00583A75">
        <w:rPr>
          <w:rFonts w:ascii="Arial" w:hAnsi="Arial" w:cs="Arial"/>
          <w:color w:val="000000"/>
        </w:rPr>
        <w:t xml:space="preserve"> Současně se těší, </w:t>
      </w:r>
      <w:r w:rsidR="00FD412B">
        <w:rPr>
          <w:rFonts w:ascii="Arial" w:hAnsi="Arial" w:cs="Arial"/>
          <w:color w:val="000000"/>
        </w:rPr>
        <w:t>že</w:t>
      </w:r>
      <w:r w:rsidR="00583A75" w:rsidRPr="00E70D57">
        <w:rPr>
          <w:rFonts w:ascii="Arial" w:hAnsi="Arial" w:cs="Arial"/>
          <w:color w:val="000000"/>
        </w:rPr>
        <w:t xml:space="preserve"> </w:t>
      </w:r>
      <w:r w:rsidR="005B4F7E">
        <w:rPr>
          <w:rFonts w:ascii="Arial" w:hAnsi="Arial" w:cs="Arial"/>
          <w:color w:val="000000"/>
        </w:rPr>
        <w:t>tradiční produkce</w:t>
      </w:r>
      <w:r w:rsidR="00874CD8" w:rsidRPr="00E70D57">
        <w:rPr>
          <w:rFonts w:ascii="Arial" w:hAnsi="Arial" w:cs="Arial"/>
          <w:color w:val="000000"/>
        </w:rPr>
        <w:t> </w:t>
      </w:r>
      <w:r w:rsidR="00BD1FB8" w:rsidRPr="00E70D57">
        <w:rPr>
          <w:rFonts w:ascii="Arial" w:hAnsi="Arial" w:cs="Arial"/>
          <w:color w:val="000000"/>
        </w:rPr>
        <w:t xml:space="preserve">ožije </w:t>
      </w:r>
      <w:r w:rsidR="00FD412B">
        <w:rPr>
          <w:rFonts w:ascii="Arial" w:hAnsi="Arial" w:cs="Arial"/>
          <w:color w:val="000000"/>
        </w:rPr>
        <w:t xml:space="preserve">rovněž </w:t>
      </w:r>
      <w:r w:rsidR="00BD1FB8" w:rsidRPr="00E70D57">
        <w:rPr>
          <w:rFonts w:ascii="Arial" w:hAnsi="Arial" w:cs="Arial"/>
          <w:color w:val="000000"/>
        </w:rPr>
        <w:t>v</w:t>
      </w:r>
      <w:r w:rsidR="00E70D57" w:rsidRPr="00E70D57">
        <w:rPr>
          <w:rFonts w:ascii="Arial" w:hAnsi="Arial" w:cs="Arial"/>
          <w:color w:val="000000"/>
        </w:rPr>
        <w:t> </w:t>
      </w:r>
      <w:r w:rsidR="00BD1FB8" w:rsidRPr="00E70D57">
        <w:rPr>
          <w:rFonts w:ascii="Arial" w:hAnsi="Arial" w:cs="Arial"/>
          <w:color w:val="000000"/>
        </w:rPr>
        <w:t>moderní</w:t>
      </w:r>
      <w:r w:rsidR="00E70D57" w:rsidRPr="00E70D57">
        <w:rPr>
          <w:rFonts w:ascii="Arial" w:hAnsi="Arial" w:cs="Arial"/>
          <w:color w:val="000000"/>
        </w:rPr>
        <w:t>m nadčasovém designu.</w:t>
      </w:r>
    </w:p>
    <w:p w14:paraId="5338656A" w14:textId="77777777" w:rsidR="008B15F7" w:rsidRDefault="004C7722" w:rsidP="00DE3E35">
      <w:pPr>
        <w:jc w:val="both"/>
        <w:rPr>
          <w:rFonts w:ascii="Arial" w:hAnsi="Arial" w:cs="Arial"/>
          <w:color w:val="000000"/>
        </w:rPr>
      </w:pPr>
      <w:r w:rsidRPr="00DE3E35">
        <w:rPr>
          <w:rFonts w:ascii="Arial" w:hAnsi="Arial" w:cs="Arial"/>
          <w:color w:val="000000"/>
        </w:rPr>
        <w:t>Český porcelán</w:t>
      </w:r>
      <w:r w:rsidR="00442D4F" w:rsidRPr="00DE3E35">
        <w:rPr>
          <w:rFonts w:ascii="Arial" w:hAnsi="Arial" w:cs="Arial"/>
          <w:color w:val="000000"/>
        </w:rPr>
        <w:t>, a. s., byl dlouhodobě spojov</w:t>
      </w:r>
      <w:r w:rsidR="00FD412B">
        <w:rPr>
          <w:rFonts w:ascii="Arial" w:hAnsi="Arial" w:cs="Arial"/>
          <w:color w:val="000000"/>
        </w:rPr>
        <w:t>án</w:t>
      </w:r>
      <w:r w:rsidR="00442D4F" w:rsidRPr="00DE3E35">
        <w:rPr>
          <w:rFonts w:ascii="Arial" w:hAnsi="Arial" w:cs="Arial"/>
          <w:color w:val="000000"/>
        </w:rPr>
        <w:t xml:space="preserve"> hlavně s</w:t>
      </w:r>
      <w:r w:rsidR="00272D6C">
        <w:rPr>
          <w:rFonts w:ascii="Arial" w:hAnsi="Arial" w:cs="Arial"/>
          <w:color w:val="000000"/>
        </w:rPr>
        <w:t xml:space="preserve"> podnikatelem </w:t>
      </w:r>
      <w:r w:rsidR="00442D4F" w:rsidRPr="00DE3E35">
        <w:rPr>
          <w:rFonts w:ascii="Arial" w:hAnsi="Arial" w:cs="Arial"/>
          <w:color w:val="000000"/>
        </w:rPr>
        <w:t xml:space="preserve">Vladimírem Feixem, </w:t>
      </w:r>
      <w:r w:rsidR="00442D4F" w:rsidRPr="00071A10">
        <w:rPr>
          <w:rFonts w:ascii="Arial" w:hAnsi="Arial" w:cs="Arial"/>
          <w:color w:val="000000"/>
        </w:rPr>
        <w:t xml:space="preserve">který </w:t>
      </w:r>
      <w:r w:rsidR="00A921A4" w:rsidRPr="00071A10">
        <w:rPr>
          <w:rFonts w:ascii="Arial" w:hAnsi="Arial" w:cs="Arial"/>
          <w:color w:val="000000"/>
        </w:rPr>
        <w:t xml:space="preserve">firmu řídil </w:t>
      </w:r>
      <w:r w:rsidR="00744333" w:rsidRPr="00071A10">
        <w:rPr>
          <w:rFonts w:ascii="Arial" w:hAnsi="Arial" w:cs="Arial"/>
          <w:color w:val="000000"/>
        </w:rPr>
        <w:t xml:space="preserve">několik dekád </w:t>
      </w:r>
      <w:r w:rsidR="00A921A4" w:rsidRPr="00071A10">
        <w:rPr>
          <w:rFonts w:ascii="Arial" w:hAnsi="Arial" w:cs="Arial"/>
          <w:color w:val="000000"/>
        </w:rPr>
        <w:t>a l</w:t>
      </w:r>
      <w:r w:rsidR="00BE3024" w:rsidRPr="00071A10">
        <w:rPr>
          <w:rFonts w:ascii="Arial" w:hAnsi="Arial" w:cs="Arial"/>
          <w:color w:val="000000"/>
        </w:rPr>
        <w:t>o</w:t>
      </w:r>
      <w:r w:rsidR="00A921A4" w:rsidRPr="00071A10">
        <w:rPr>
          <w:rFonts w:ascii="Arial" w:hAnsi="Arial" w:cs="Arial"/>
          <w:color w:val="000000"/>
        </w:rPr>
        <w:t>ni</w:t>
      </w:r>
      <w:r w:rsidR="00A921A4" w:rsidRPr="00DE3E35">
        <w:rPr>
          <w:rFonts w:ascii="Arial" w:hAnsi="Arial" w:cs="Arial"/>
          <w:color w:val="000000"/>
        </w:rPr>
        <w:t xml:space="preserve"> </w:t>
      </w:r>
      <w:r w:rsidR="00FD412B" w:rsidRPr="00DE3E35">
        <w:rPr>
          <w:rFonts w:ascii="Arial" w:hAnsi="Arial" w:cs="Arial"/>
          <w:color w:val="000000"/>
        </w:rPr>
        <w:t xml:space="preserve">zemřel </w:t>
      </w:r>
      <w:r w:rsidR="00A921A4" w:rsidRPr="00DE3E35">
        <w:rPr>
          <w:rFonts w:ascii="Arial" w:hAnsi="Arial" w:cs="Arial"/>
          <w:color w:val="000000"/>
        </w:rPr>
        <w:t xml:space="preserve">v nedožitých 89 letech. </w:t>
      </w:r>
    </w:p>
    <w:p w14:paraId="35977896" w14:textId="77777777" w:rsidR="00FB127F" w:rsidRDefault="00FB127F" w:rsidP="00DE3E3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EF9ED9C" w14:textId="77777777" w:rsidR="003C0205" w:rsidRDefault="003C0205">
      <w:pPr>
        <w:rPr>
          <w:rFonts w:ascii="Arial" w:hAnsi="Arial" w:cs="Arial"/>
          <w:b/>
          <w:bCs/>
          <w:color w:val="346783"/>
          <w:sz w:val="24"/>
          <w:szCs w:val="24"/>
        </w:rPr>
      </w:pPr>
      <w:r w:rsidRPr="001E40EE">
        <w:rPr>
          <w:rFonts w:ascii="Arial" w:hAnsi="Arial" w:cs="Arial"/>
          <w:b/>
          <w:bCs/>
          <w:color w:val="346783"/>
          <w:sz w:val="24"/>
          <w:szCs w:val="24"/>
        </w:rPr>
        <w:t>O společnosti</w:t>
      </w:r>
    </w:p>
    <w:p w14:paraId="251D285B" w14:textId="77777777" w:rsidR="00DC6228" w:rsidRDefault="00AA6E98" w:rsidP="003D7D4F">
      <w:pPr>
        <w:jc w:val="both"/>
        <w:rPr>
          <w:rStyle w:val="Siln"/>
          <w:rFonts w:ascii="Arial" w:hAnsi="Arial" w:cs="Arial"/>
          <w:b w:val="0"/>
          <w:bCs w:val="0"/>
          <w:bdr w:val="none" w:sz="0" w:space="0" w:color="auto" w:frame="1"/>
        </w:rPr>
      </w:pPr>
      <w:r w:rsidRPr="003D7D4F">
        <w:rPr>
          <w:rFonts w:ascii="Arial" w:hAnsi="Arial" w:cs="Arial"/>
        </w:rPr>
        <w:t xml:space="preserve">Společnost Český porcelán </w:t>
      </w:r>
      <w:r w:rsidR="00D04720" w:rsidRPr="003D7D4F">
        <w:rPr>
          <w:rFonts w:ascii="Arial" w:hAnsi="Arial" w:cs="Arial"/>
        </w:rPr>
        <w:t xml:space="preserve">se sídlem v Dubí </w:t>
      </w:r>
      <w:r w:rsidRPr="0074739E">
        <w:rPr>
          <w:rFonts w:ascii="Arial" w:eastAsia="Times New Roman" w:hAnsi="Arial" w:cs="Arial"/>
          <w:spacing w:val="5"/>
          <w:lang w:eastAsia="cs-CZ"/>
        </w:rPr>
        <w:t xml:space="preserve">patří mezi </w:t>
      </w:r>
      <w:r w:rsidR="005B4F7E">
        <w:rPr>
          <w:rFonts w:ascii="Arial" w:eastAsia="Times New Roman" w:hAnsi="Arial" w:cs="Arial"/>
          <w:spacing w:val="5"/>
          <w:lang w:eastAsia="cs-CZ"/>
        </w:rPr>
        <w:t>nejznámější</w:t>
      </w:r>
      <w:r w:rsidR="005B4F7E" w:rsidRPr="0074739E">
        <w:rPr>
          <w:rFonts w:ascii="Arial" w:eastAsia="Times New Roman" w:hAnsi="Arial" w:cs="Arial"/>
          <w:spacing w:val="5"/>
          <w:lang w:eastAsia="cs-CZ"/>
        </w:rPr>
        <w:t xml:space="preserve"> </w:t>
      </w:r>
      <w:r w:rsidRPr="0074739E">
        <w:rPr>
          <w:rFonts w:ascii="Arial" w:eastAsia="Times New Roman" w:hAnsi="Arial" w:cs="Arial"/>
          <w:spacing w:val="5"/>
          <w:lang w:eastAsia="cs-CZ"/>
        </w:rPr>
        <w:t>porcelánky</w:t>
      </w:r>
      <w:r w:rsidRPr="003D7D4F">
        <w:rPr>
          <w:rFonts w:ascii="Arial" w:eastAsia="Times New Roman" w:hAnsi="Arial" w:cs="Arial"/>
          <w:spacing w:val="5"/>
          <w:lang w:eastAsia="cs-CZ"/>
        </w:rPr>
        <w:t xml:space="preserve"> u nás.</w:t>
      </w:r>
      <w:r w:rsidRPr="003D7D4F">
        <w:rPr>
          <w:rFonts w:ascii="Arial" w:eastAsia="Times New Roman" w:hAnsi="Arial" w:cs="Arial"/>
          <w:b/>
          <w:bCs/>
          <w:spacing w:val="5"/>
          <w:lang w:eastAsia="cs-CZ"/>
        </w:rPr>
        <w:t xml:space="preserve"> </w:t>
      </w:r>
      <w:r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Tradice </w:t>
      </w:r>
      <w:r w:rsidR="00D04720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zdejší </w:t>
      </w:r>
      <w:r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výroby</w:t>
      </w:r>
      <w:r w:rsidR="00D04720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sahá až do roku </w:t>
      </w:r>
      <w:r w:rsidRPr="0074739E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1885. Typickým výrobkem </w:t>
      </w:r>
      <w:r w:rsid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podniku</w:t>
      </w:r>
      <w:r w:rsidRPr="0074739E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je tzv. cibulák.</w:t>
      </w:r>
      <w:r w:rsidR="00D04720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Dubí</w:t>
      </w:r>
      <w:r w:rsidR="00D04720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="00FD412B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patří do čtveřice </w:t>
      </w:r>
      <w:r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míst na světě, kde se v současnosti porcelán s</w:t>
      </w:r>
      <w:r w:rsidR="00682323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 tzv. </w:t>
      </w:r>
      <w:r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cibulovým </w:t>
      </w:r>
      <w:r w:rsidR="00D04720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dekorem </w:t>
      </w:r>
      <w:r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vyrábí</w:t>
      </w:r>
      <w:r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.</w:t>
      </w:r>
      <w:r w:rsidR="00DC6228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r w:rsidR="009E6369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Odtud</w:t>
      </w:r>
      <w:r w:rsidR="003E6DFB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r w:rsidR="009E6369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se vyváží až </w:t>
      </w:r>
      <w:r w:rsidR="003E6DFB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do Jižní Koreje</w:t>
      </w:r>
      <w:r w:rsidR="009F7554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 nebo například Japonska. </w:t>
      </w:r>
      <w:r w:rsidR="00DC6228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Kromě </w:t>
      </w:r>
      <w:r w:rsidR="009F7554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cibulák</w:t>
      </w:r>
      <w:r w:rsidR="00FD412B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u</w:t>
      </w:r>
      <w:r w:rsidR="009F7554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r w:rsidR="00DC6228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se v nabídce bohatého sortimentu nachází také hrnky </w:t>
      </w:r>
      <w:r w:rsidR="006E2D57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a </w:t>
      </w:r>
      <w:r w:rsidR="00DC6228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jídelní</w:t>
      </w:r>
      <w:r w:rsidR="006E2D57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,</w:t>
      </w:r>
      <w:r w:rsidR="00DC6228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 kávové a</w:t>
      </w:r>
      <w:r w:rsidR="006E2D57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nebo </w:t>
      </w:r>
      <w:r w:rsidR="00DC6228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čajové sety</w:t>
      </w:r>
      <w:r w:rsidR="005B4F7E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 a figurální porcelán</w:t>
      </w:r>
      <w:r w:rsidR="00DC6228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. Firma je neodmyslitelně spjata s</w:t>
      </w:r>
      <w:r w:rsidR="00071A10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hyperlink r:id="rId6" w:tooltip="Ing. Vladimír Feix vedl porcelánku 31 let. | Foto: Ondřej Bičiště, MF DNES" w:history="1">
        <w:r w:rsidR="00DC6228" w:rsidRPr="00071A10">
          <w:rPr>
            <w:rStyle w:val="Siln"/>
            <w:rFonts w:ascii="Arial" w:hAnsi="Arial" w:cs="Arial"/>
            <w:b w:val="0"/>
            <w:bCs w:val="0"/>
          </w:rPr>
          <w:t>Ing. Vladimírem Feixem</w:t>
        </w:r>
        <w:r w:rsidR="00682323" w:rsidRPr="00071A10">
          <w:rPr>
            <w:rStyle w:val="Siln"/>
            <w:rFonts w:ascii="Arial" w:hAnsi="Arial" w:cs="Arial"/>
            <w:b w:val="0"/>
            <w:bCs w:val="0"/>
          </w:rPr>
          <w:t>, dr. h.</w:t>
        </w:r>
        <w:r w:rsidR="00391240" w:rsidRPr="00071A10">
          <w:rPr>
            <w:rStyle w:val="Siln"/>
            <w:rFonts w:ascii="Arial" w:hAnsi="Arial" w:cs="Arial"/>
            <w:b w:val="0"/>
            <w:bCs w:val="0"/>
          </w:rPr>
          <w:t xml:space="preserve"> </w:t>
        </w:r>
        <w:r w:rsidR="00682323" w:rsidRPr="00071A10">
          <w:rPr>
            <w:rStyle w:val="Siln"/>
            <w:rFonts w:ascii="Arial" w:hAnsi="Arial" w:cs="Arial"/>
            <w:b w:val="0"/>
            <w:bCs w:val="0"/>
          </w:rPr>
          <w:t>c.</w:t>
        </w:r>
        <w:r w:rsidR="006E2D57" w:rsidRPr="00071A10">
          <w:rPr>
            <w:rStyle w:val="Siln"/>
            <w:rFonts w:ascii="Arial" w:hAnsi="Arial" w:cs="Arial"/>
            <w:b w:val="0"/>
            <w:bCs w:val="0"/>
          </w:rPr>
          <w:t xml:space="preserve"> (19</w:t>
        </w:r>
        <w:r w:rsidR="00B0614B" w:rsidRPr="00071A10">
          <w:rPr>
            <w:rStyle w:val="Siln"/>
            <w:rFonts w:ascii="Arial" w:hAnsi="Arial" w:cs="Arial"/>
            <w:b w:val="0"/>
            <w:bCs w:val="0"/>
          </w:rPr>
          <w:t>32</w:t>
        </w:r>
        <w:r w:rsidR="00FD412B" w:rsidRPr="00071A10">
          <w:rPr>
            <w:rStyle w:val="Siln"/>
            <w:rFonts w:ascii="Arial" w:hAnsi="Arial" w:cs="Arial"/>
            <w:b w:val="0"/>
            <w:bCs w:val="0"/>
          </w:rPr>
          <w:t>–</w:t>
        </w:r>
        <w:r w:rsidR="006E2D57" w:rsidRPr="00071A10">
          <w:rPr>
            <w:rStyle w:val="Siln"/>
            <w:rFonts w:ascii="Arial" w:hAnsi="Arial" w:cs="Arial"/>
            <w:b w:val="0"/>
            <w:bCs w:val="0"/>
          </w:rPr>
          <w:t>2021)</w:t>
        </w:r>
        <w:r w:rsidR="00DC6228" w:rsidRPr="00071A10">
          <w:rPr>
            <w:rStyle w:val="Siln"/>
            <w:rFonts w:ascii="Arial" w:hAnsi="Arial" w:cs="Arial"/>
            <w:b w:val="0"/>
            <w:bCs w:val="0"/>
          </w:rPr>
          <w:t xml:space="preserve">, který porcelánku </w:t>
        </w:r>
        <w:r w:rsidR="00FD412B" w:rsidRPr="00071A10">
          <w:rPr>
            <w:rStyle w:val="Siln"/>
            <w:rFonts w:ascii="Arial" w:hAnsi="Arial" w:cs="Arial"/>
            <w:b w:val="0"/>
            <w:bCs w:val="0"/>
          </w:rPr>
          <w:t xml:space="preserve">vedl </w:t>
        </w:r>
        <w:r w:rsidR="00071A10">
          <w:rPr>
            <w:rStyle w:val="Siln"/>
            <w:rFonts w:ascii="Arial" w:hAnsi="Arial" w:cs="Arial"/>
            <w:b w:val="0"/>
            <w:bCs w:val="0"/>
          </w:rPr>
          <w:t xml:space="preserve">několik dekád </w:t>
        </w:r>
      </w:hyperlink>
      <w:r w:rsidR="00DC6228" w:rsidRPr="00071A10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a řem</w:t>
      </w:r>
      <w:r w:rsidR="00DC6228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eslu se učil ještě od </w:t>
      </w:r>
      <w:r w:rsidR="003D7D4F" w:rsidRPr="003D7D4F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původních německých mistrů</w:t>
      </w:r>
      <w:r w:rsidR="003D7D4F" w:rsidRPr="006D6F12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. </w:t>
      </w:r>
      <w:r w:rsidR="006D6F12" w:rsidRPr="006D6F12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Český porcelán</w:t>
      </w:r>
      <w:r w:rsidR="00FD412B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,</w:t>
      </w:r>
      <w:r w:rsidR="006D6F12" w:rsidRPr="006D6F12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 a. s.</w:t>
      </w:r>
      <w:r w:rsidR="00FD412B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>,</w:t>
      </w:r>
      <w:r w:rsidR="006D6F12" w:rsidRPr="006D6F12">
        <w:rPr>
          <w:rStyle w:val="Siln"/>
          <w:rFonts w:ascii="Arial" w:hAnsi="Arial" w:cs="Arial"/>
          <w:b w:val="0"/>
          <w:bCs w:val="0"/>
          <w:bdr w:val="none" w:sz="0" w:space="0" w:color="auto" w:frame="1"/>
        </w:rPr>
        <w:t xml:space="preserve"> je nositelem českého ocenění Rodinné stříbro.</w:t>
      </w:r>
    </w:p>
    <w:p w14:paraId="6AA1E4C0" w14:textId="77777777" w:rsidR="00F57A50" w:rsidRPr="006D6F12" w:rsidRDefault="00F57A50" w:rsidP="003D7D4F">
      <w:pPr>
        <w:jc w:val="both"/>
        <w:rPr>
          <w:rStyle w:val="Siln"/>
          <w:rFonts w:ascii="Arial" w:hAnsi="Arial" w:cs="Arial"/>
          <w:b w:val="0"/>
          <w:bCs w:val="0"/>
          <w:bdr w:val="none" w:sz="0" w:space="0" w:color="auto" w:frame="1"/>
        </w:rPr>
      </w:pPr>
    </w:p>
    <w:p w14:paraId="5FD194B5" w14:textId="77777777" w:rsidR="003C0205" w:rsidRPr="009E6369" w:rsidRDefault="003C0205" w:rsidP="009E6369">
      <w:pPr>
        <w:spacing w:after="0"/>
        <w:jc w:val="center"/>
        <w:rPr>
          <w:rFonts w:ascii="Arial" w:hAnsi="Arial" w:cs="Arial"/>
          <w:b/>
          <w:bCs/>
          <w:color w:val="346783"/>
          <w:sz w:val="20"/>
          <w:szCs w:val="20"/>
        </w:rPr>
      </w:pPr>
      <w:r w:rsidRPr="009E6369">
        <w:rPr>
          <w:rFonts w:ascii="Arial" w:hAnsi="Arial" w:cs="Arial"/>
          <w:b/>
          <w:bCs/>
          <w:color w:val="346783"/>
          <w:sz w:val="20"/>
          <w:szCs w:val="20"/>
        </w:rPr>
        <w:t>Kontakt</w:t>
      </w:r>
    </w:p>
    <w:p w14:paraId="0642C05E" w14:textId="77777777" w:rsidR="003C0205" w:rsidRPr="009E6369" w:rsidRDefault="003C0205" w:rsidP="009E63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6369">
        <w:rPr>
          <w:rFonts w:ascii="Arial" w:hAnsi="Arial" w:cs="Arial"/>
          <w:b/>
          <w:bCs/>
          <w:sz w:val="20"/>
          <w:szCs w:val="20"/>
        </w:rPr>
        <w:t>Lenka Davidová – tiskový servis</w:t>
      </w:r>
    </w:p>
    <w:p w14:paraId="49DA9D1B" w14:textId="77777777" w:rsidR="003C0205" w:rsidRPr="009E6369" w:rsidRDefault="00050FE1" w:rsidP="009E636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3C0205" w:rsidRPr="009E6369">
          <w:rPr>
            <w:rStyle w:val="Hypertextovodkaz"/>
            <w:rFonts w:ascii="Arial" w:hAnsi="Arial" w:cs="Arial"/>
            <w:sz w:val="20"/>
            <w:szCs w:val="20"/>
          </w:rPr>
          <w:t>Lenka.davidova@stance.cz</w:t>
        </w:r>
      </w:hyperlink>
    </w:p>
    <w:p w14:paraId="62C9EF2C" w14:textId="77777777" w:rsidR="006F5903" w:rsidRPr="009E6369" w:rsidRDefault="006F5903" w:rsidP="009E636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6369">
        <w:rPr>
          <w:rFonts w:ascii="Arial" w:hAnsi="Arial" w:cs="Arial"/>
          <w:sz w:val="20"/>
          <w:szCs w:val="20"/>
        </w:rPr>
        <w:t>Tel. 725 837 673</w:t>
      </w:r>
    </w:p>
    <w:p w14:paraId="77E94711" w14:textId="77777777" w:rsidR="003C0205" w:rsidRPr="009E6369" w:rsidRDefault="003C0205" w:rsidP="009E636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586072" w14:textId="77777777" w:rsidR="003C0205" w:rsidRPr="009E6369" w:rsidRDefault="003C0205" w:rsidP="009E63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6369">
        <w:rPr>
          <w:rFonts w:ascii="Arial" w:hAnsi="Arial" w:cs="Arial"/>
          <w:b/>
          <w:bCs/>
          <w:sz w:val="20"/>
          <w:szCs w:val="20"/>
        </w:rPr>
        <w:t>Český porcelán, akciová společnost</w:t>
      </w:r>
    </w:p>
    <w:p w14:paraId="1878C644" w14:textId="77777777" w:rsidR="003C0205" w:rsidRPr="009E6369" w:rsidRDefault="003C0205" w:rsidP="009E636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6369">
        <w:rPr>
          <w:rFonts w:ascii="Arial" w:hAnsi="Arial" w:cs="Arial"/>
          <w:sz w:val="20"/>
          <w:szCs w:val="20"/>
        </w:rPr>
        <w:t>Tovární 605/17 | 417 01 Dubí I</w:t>
      </w:r>
    </w:p>
    <w:p w14:paraId="6C5AD1CD" w14:textId="77777777" w:rsidR="003C0205" w:rsidRPr="009E6369" w:rsidRDefault="003C0205" w:rsidP="009E636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6369">
        <w:rPr>
          <w:rFonts w:ascii="Arial" w:hAnsi="Arial" w:cs="Arial"/>
          <w:sz w:val="20"/>
          <w:szCs w:val="20"/>
        </w:rPr>
        <w:t>IČ: 00174238</w:t>
      </w:r>
    </w:p>
    <w:sectPr w:rsidR="003C0205" w:rsidRPr="009E6369" w:rsidSect="00D216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BD26" w14:textId="77777777" w:rsidR="00961280" w:rsidRDefault="00961280" w:rsidP="00CA2E54">
      <w:pPr>
        <w:spacing w:after="0" w:line="240" w:lineRule="auto"/>
      </w:pPr>
      <w:r>
        <w:separator/>
      </w:r>
    </w:p>
  </w:endnote>
  <w:endnote w:type="continuationSeparator" w:id="0">
    <w:p w14:paraId="10F856FE" w14:textId="77777777" w:rsidR="00961280" w:rsidRDefault="00961280" w:rsidP="00CA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486D" w14:textId="77777777" w:rsidR="006F5903" w:rsidRDefault="00B4285F">
    <w:pPr>
      <w:pStyle w:val="Zpat"/>
    </w:pPr>
    <w:r w:rsidRPr="00722BC1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90500" distR="190500" simplePos="0" relativeHeight="251663360" behindDoc="0" locked="0" layoutInCell="1" allowOverlap="0" wp14:anchorId="0620BC2A" wp14:editId="30DF427E">
          <wp:simplePos x="0" y="0"/>
          <wp:positionH relativeFrom="column">
            <wp:posOffset>1539240</wp:posOffset>
          </wp:positionH>
          <wp:positionV relativeFrom="line">
            <wp:posOffset>66675</wp:posOffset>
          </wp:positionV>
          <wp:extent cx="532130" cy="604520"/>
          <wp:effectExtent l="1905" t="0" r="3175" b="3175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>
                    <a:off x="0" y="0"/>
                    <a:ext cx="5321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2BC1">
      <w:rPr>
        <w:rFonts w:ascii="Arial" w:eastAsia="Times New Roman" w:hAnsi="Arial" w:cs="Arial"/>
        <w:noProof/>
        <w:color w:val="51646E"/>
        <w:sz w:val="18"/>
        <w:szCs w:val="18"/>
        <w:lang w:eastAsia="cs-CZ"/>
      </w:rPr>
      <w:drawing>
        <wp:anchor distT="0" distB="0" distL="190500" distR="190500" simplePos="0" relativeHeight="251659264" behindDoc="0" locked="0" layoutInCell="1" allowOverlap="0" wp14:anchorId="0006B9B2" wp14:editId="1D0E94A8">
          <wp:simplePos x="0" y="0"/>
          <wp:positionH relativeFrom="margin">
            <wp:align>left</wp:align>
          </wp:positionH>
          <wp:positionV relativeFrom="line">
            <wp:posOffset>-66675</wp:posOffset>
          </wp:positionV>
          <wp:extent cx="730934" cy="772702"/>
          <wp:effectExtent l="0" t="0" r="0" b="889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34" cy="772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2BC1">
      <w:rPr>
        <w:rFonts w:ascii="Arial" w:eastAsia="Times New Roman" w:hAnsi="Arial" w:cs="Arial"/>
        <w:noProof/>
        <w:color w:val="51646E"/>
        <w:sz w:val="18"/>
        <w:szCs w:val="18"/>
        <w:lang w:eastAsia="cs-CZ"/>
      </w:rPr>
      <w:drawing>
        <wp:anchor distT="0" distB="0" distL="190500" distR="190500" simplePos="0" relativeHeight="251669504" behindDoc="0" locked="0" layoutInCell="1" allowOverlap="0" wp14:anchorId="5369A897" wp14:editId="1775977D">
          <wp:simplePos x="0" y="0"/>
          <wp:positionH relativeFrom="margin">
            <wp:posOffset>904875</wp:posOffset>
          </wp:positionH>
          <wp:positionV relativeFrom="line">
            <wp:posOffset>56515</wp:posOffset>
          </wp:positionV>
          <wp:extent cx="451485" cy="541655"/>
          <wp:effectExtent l="88265" t="121285" r="74930" b="11303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4347757">
                    <a:off x="0" y="0"/>
                    <a:ext cx="45148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2BC1">
      <w:rPr>
        <w:rFonts w:ascii="Arial" w:eastAsia="Times New Roman" w:hAnsi="Arial" w:cs="Arial"/>
        <w:noProof/>
        <w:color w:val="51646E"/>
        <w:sz w:val="18"/>
        <w:szCs w:val="18"/>
        <w:lang w:eastAsia="cs-CZ"/>
      </w:rPr>
      <w:drawing>
        <wp:anchor distT="0" distB="0" distL="190500" distR="190500" simplePos="0" relativeHeight="251661312" behindDoc="0" locked="0" layoutInCell="1" allowOverlap="0" wp14:anchorId="1541647D" wp14:editId="08B8CD3B">
          <wp:simplePos x="0" y="0"/>
          <wp:positionH relativeFrom="margin">
            <wp:posOffset>5126990</wp:posOffset>
          </wp:positionH>
          <wp:positionV relativeFrom="line">
            <wp:posOffset>-76200</wp:posOffset>
          </wp:positionV>
          <wp:extent cx="708660" cy="772160"/>
          <wp:effectExtent l="0" t="0" r="0" b="889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866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2BC1">
      <w:rPr>
        <w:rFonts w:ascii="Arial" w:eastAsia="Times New Roman" w:hAnsi="Arial" w:cs="Arial"/>
        <w:noProof/>
        <w:color w:val="51646E"/>
        <w:sz w:val="18"/>
        <w:szCs w:val="18"/>
        <w:lang w:eastAsia="cs-CZ"/>
      </w:rPr>
      <w:drawing>
        <wp:anchor distT="0" distB="0" distL="190500" distR="190500" simplePos="0" relativeHeight="251671552" behindDoc="0" locked="0" layoutInCell="1" allowOverlap="0" wp14:anchorId="34A5FE4A" wp14:editId="5F193D04">
          <wp:simplePos x="0" y="0"/>
          <wp:positionH relativeFrom="margin">
            <wp:posOffset>4552315</wp:posOffset>
          </wp:positionH>
          <wp:positionV relativeFrom="line">
            <wp:posOffset>28575</wp:posOffset>
          </wp:positionV>
          <wp:extent cx="451485" cy="541655"/>
          <wp:effectExtent l="88265" t="121285" r="74930" b="113030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4347757">
                    <a:off x="0" y="0"/>
                    <a:ext cx="45148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2BC1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90500" distR="190500" simplePos="0" relativeHeight="251665408" behindDoc="0" locked="0" layoutInCell="1" allowOverlap="0" wp14:anchorId="66469E03" wp14:editId="3E28D7F2">
          <wp:simplePos x="0" y="0"/>
          <wp:positionH relativeFrom="column">
            <wp:posOffset>3745865</wp:posOffset>
          </wp:positionH>
          <wp:positionV relativeFrom="line">
            <wp:posOffset>4445</wp:posOffset>
          </wp:positionV>
          <wp:extent cx="532130" cy="637540"/>
          <wp:effectExtent l="4445" t="0" r="5715" b="5715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5321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2BC1">
      <w:rPr>
        <w:rFonts w:ascii="Arial" w:eastAsia="Times New Roman" w:hAnsi="Arial" w:cs="Arial"/>
        <w:noProof/>
        <w:color w:val="51646E"/>
        <w:sz w:val="18"/>
        <w:szCs w:val="18"/>
        <w:lang w:eastAsia="cs-CZ"/>
      </w:rPr>
      <w:drawing>
        <wp:anchor distT="0" distB="0" distL="190500" distR="190500" simplePos="0" relativeHeight="251667456" behindDoc="0" locked="0" layoutInCell="1" allowOverlap="0" wp14:anchorId="3FF1263F" wp14:editId="215515BB">
          <wp:simplePos x="0" y="0"/>
          <wp:positionH relativeFrom="margin">
            <wp:align>center</wp:align>
          </wp:positionH>
          <wp:positionV relativeFrom="line">
            <wp:posOffset>76835</wp:posOffset>
          </wp:positionV>
          <wp:extent cx="402590" cy="434340"/>
          <wp:effectExtent l="0" t="0" r="0" b="381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A107" w14:textId="77777777" w:rsidR="00961280" w:rsidRDefault="00961280" w:rsidP="00CA2E54">
      <w:pPr>
        <w:spacing w:after="0" w:line="240" w:lineRule="auto"/>
      </w:pPr>
      <w:r>
        <w:separator/>
      </w:r>
    </w:p>
  </w:footnote>
  <w:footnote w:type="continuationSeparator" w:id="0">
    <w:p w14:paraId="3B96956E" w14:textId="77777777" w:rsidR="00961280" w:rsidRDefault="00961280" w:rsidP="00CA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879E" w14:textId="77777777" w:rsidR="00D30D91" w:rsidRDefault="006765F7" w:rsidP="006765F7">
    <w:pPr>
      <w:pStyle w:val="Zhlav"/>
      <w:tabs>
        <w:tab w:val="left" w:pos="285"/>
      </w:tabs>
    </w:pPr>
    <w:r>
      <w:tab/>
    </w:r>
    <w:r>
      <w:tab/>
    </w:r>
    <w:r w:rsidR="00B4285F" w:rsidRPr="00B4285F">
      <w:rPr>
        <w:noProof/>
        <w:lang w:eastAsia="cs-CZ"/>
      </w:rPr>
      <w:drawing>
        <wp:inline distT="0" distB="0" distL="0" distR="0" wp14:anchorId="65838349" wp14:editId="0150718C">
          <wp:extent cx="2895600" cy="166037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6633" cy="167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54"/>
    <w:rsid w:val="00011200"/>
    <w:rsid w:val="00011512"/>
    <w:rsid w:val="00022B0B"/>
    <w:rsid w:val="00033A81"/>
    <w:rsid w:val="000501C7"/>
    <w:rsid w:val="00050FE1"/>
    <w:rsid w:val="00060D27"/>
    <w:rsid w:val="00071A10"/>
    <w:rsid w:val="0008140F"/>
    <w:rsid w:val="000A1C8B"/>
    <w:rsid w:val="000A58C9"/>
    <w:rsid w:val="000C2B42"/>
    <w:rsid w:val="000D47CD"/>
    <w:rsid w:val="000E7628"/>
    <w:rsid w:val="00153049"/>
    <w:rsid w:val="00156547"/>
    <w:rsid w:val="0016334C"/>
    <w:rsid w:val="001745F8"/>
    <w:rsid w:val="001935F2"/>
    <w:rsid w:val="001D3852"/>
    <w:rsid w:val="001E40EE"/>
    <w:rsid w:val="001F3C20"/>
    <w:rsid w:val="00237020"/>
    <w:rsid w:val="00237951"/>
    <w:rsid w:val="00243838"/>
    <w:rsid w:val="00272D6C"/>
    <w:rsid w:val="00287B90"/>
    <w:rsid w:val="002931A5"/>
    <w:rsid w:val="002A4434"/>
    <w:rsid w:val="002F7761"/>
    <w:rsid w:val="003026B9"/>
    <w:rsid w:val="00317D00"/>
    <w:rsid w:val="003520A2"/>
    <w:rsid w:val="00363A5F"/>
    <w:rsid w:val="00365A69"/>
    <w:rsid w:val="003742AA"/>
    <w:rsid w:val="00391240"/>
    <w:rsid w:val="0039126E"/>
    <w:rsid w:val="00395D5C"/>
    <w:rsid w:val="003A7A6F"/>
    <w:rsid w:val="003C0205"/>
    <w:rsid w:val="003C3CE1"/>
    <w:rsid w:val="003D0264"/>
    <w:rsid w:val="003D2D70"/>
    <w:rsid w:val="003D7D4F"/>
    <w:rsid w:val="003E6DFB"/>
    <w:rsid w:val="004278F4"/>
    <w:rsid w:val="00433BDF"/>
    <w:rsid w:val="00442D4F"/>
    <w:rsid w:val="004824F2"/>
    <w:rsid w:val="004C7722"/>
    <w:rsid w:val="004F1AD5"/>
    <w:rsid w:val="00514E6E"/>
    <w:rsid w:val="00516729"/>
    <w:rsid w:val="005251BA"/>
    <w:rsid w:val="00561EE5"/>
    <w:rsid w:val="00583A75"/>
    <w:rsid w:val="005B4F7E"/>
    <w:rsid w:val="00615959"/>
    <w:rsid w:val="00621B58"/>
    <w:rsid w:val="006352DC"/>
    <w:rsid w:val="006469D3"/>
    <w:rsid w:val="006765F7"/>
    <w:rsid w:val="00682323"/>
    <w:rsid w:val="006D6F12"/>
    <w:rsid w:val="006E2D57"/>
    <w:rsid w:val="006F5903"/>
    <w:rsid w:val="00706153"/>
    <w:rsid w:val="007227CF"/>
    <w:rsid w:val="00733AC3"/>
    <w:rsid w:val="00744333"/>
    <w:rsid w:val="00746FA2"/>
    <w:rsid w:val="0074739E"/>
    <w:rsid w:val="00754AF8"/>
    <w:rsid w:val="007C239A"/>
    <w:rsid w:val="008065D7"/>
    <w:rsid w:val="008132F4"/>
    <w:rsid w:val="008417F0"/>
    <w:rsid w:val="008573FE"/>
    <w:rsid w:val="00874CD8"/>
    <w:rsid w:val="00890786"/>
    <w:rsid w:val="008B15F7"/>
    <w:rsid w:val="008D0623"/>
    <w:rsid w:val="008E551C"/>
    <w:rsid w:val="00922EBD"/>
    <w:rsid w:val="00956A46"/>
    <w:rsid w:val="00961280"/>
    <w:rsid w:val="00965AB9"/>
    <w:rsid w:val="009713C0"/>
    <w:rsid w:val="00992BE6"/>
    <w:rsid w:val="009A31CB"/>
    <w:rsid w:val="009B22D1"/>
    <w:rsid w:val="009E6369"/>
    <w:rsid w:val="009F7554"/>
    <w:rsid w:val="00A16934"/>
    <w:rsid w:val="00A25071"/>
    <w:rsid w:val="00A77648"/>
    <w:rsid w:val="00A921A4"/>
    <w:rsid w:val="00AA6E98"/>
    <w:rsid w:val="00AD5CCA"/>
    <w:rsid w:val="00AE6556"/>
    <w:rsid w:val="00AF7E4F"/>
    <w:rsid w:val="00B009CB"/>
    <w:rsid w:val="00B00A71"/>
    <w:rsid w:val="00B0614B"/>
    <w:rsid w:val="00B37BAF"/>
    <w:rsid w:val="00B4285F"/>
    <w:rsid w:val="00B703CC"/>
    <w:rsid w:val="00BC4636"/>
    <w:rsid w:val="00BD1FB8"/>
    <w:rsid w:val="00BE3024"/>
    <w:rsid w:val="00C03950"/>
    <w:rsid w:val="00CA2E54"/>
    <w:rsid w:val="00CA586A"/>
    <w:rsid w:val="00CC7CFE"/>
    <w:rsid w:val="00CE4B01"/>
    <w:rsid w:val="00D0359E"/>
    <w:rsid w:val="00D039BB"/>
    <w:rsid w:val="00D04720"/>
    <w:rsid w:val="00D216BF"/>
    <w:rsid w:val="00D30D91"/>
    <w:rsid w:val="00D71079"/>
    <w:rsid w:val="00D87F30"/>
    <w:rsid w:val="00D96425"/>
    <w:rsid w:val="00DB1090"/>
    <w:rsid w:val="00DC6228"/>
    <w:rsid w:val="00DD07F8"/>
    <w:rsid w:val="00DD6343"/>
    <w:rsid w:val="00DE3E35"/>
    <w:rsid w:val="00DF5832"/>
    <w:rsid w:val="00E01515"/>
    <w:rsid w:val="00E60AEE"/>
    <w:rsid w:val="00E63342"/>
    <w:rsid w:val="00E65253"/>
    <w:rsid w:val="00E70D57"/>
    <w:rsid w:val="00EC1CB2"/>
    <w:rsid w:val="00F02773"/>
    <w:rsid w:val="00F06C42"/>
    <w:rsid w:val="00F51302"/>
    <w:rsid w:val="00F54998"/>
    <w:rsid w:val="00F57A50"/>
    <w:rsid w:val="00F66E1D"/>
    <w:rsid w:val="00F935BE"/>
    <w:rsid w:val="00FB127F"/>
    <w:rsid w:val="00FD412B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BBD4A"/>
  <w15:docId w15:val="{E12BA7E1-6A1A-4881-BB84-1BDAECA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6BF"/>
  </w:style>
  <w:style w:type="paragraph" w:styleId="Nadpis1">
    <w:name w:val="heading 1"/>
    <w:basedOn w:val="Normln"/>
    <w:link w:val="Nadpis1Char"/>
    <w:uiPriority w:val="9"/>
    <w:qFormat/>
    <w:rsid w:val="0074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E54"/>
  </w:style>
  <w:style w:type="paragraph" w:styleId="Zpat">
    <w:name w:val="footer"/>
    <w:basedOn w:val="Normln"/>
    <w:link w:val="ZpatChar"/>
    <w:uiPriority w:val="99"/>
    <w:unhideWhenUsed/>
    <w:rsid w:val="00CA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E54"/>
  </w:style>
  <w:style w:type="paragraph" w:styleId="Normlnweb">
    <w:name w:val="Normal (Web)"/>
    <w:basedOn w:val="Normln"/>
    <w:uiPriority w:val="99"/>
    <w:semiHidden/>
    <w:unhideWhenUsed/>
    <w:rsid w:val="00CA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2E5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473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020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020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2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E5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5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55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5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06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nka.davidova@stan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design.cz/files/feix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gif"/><Relationship Id="rId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cp:lastPrinted>2022-06-08T13:58:00Z</cp:lastPrinted>
  <dcterms:created xsi:type="dcterms:W3CDTF">2022-06-16T07:32:00Z</dcterms:created>
  <dcterms:modified xsi:type="dcterms:W3CDTF">2022-06-16T07:32:00Z</dcterms:modified>
</cp:coreProperties>
</file>