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6F" w:rsidRDefault="007A3186" w:rsidP="00645225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</w:pPr>
      <w:r w:rsidRPr="00645225"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  <w:t xml:space="preserve">Chcete mít </w:t>
      </w:r>
      <w:r w:rsidR="00F8616F" w:rsidRPr="00645225"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  <w:t xml:space="preserve">na </w:t>
      </w:r>
      <w:r w:rsidR="00735226"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  <w:t xml:space="preserve">svém </w:t>
      </w:r>
      <w:r w:rsidR="00F8616F" w:rsidRPr="00645225"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  <w:t>obydlí</w:t>
      </w:r>
      <w:r w:rsidR="00735226" w:rsidRPr="00735226"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  <w:t xml:space="preserve"> </w:t>
      </w:r>
      <w:r w:rsidR="00735226" w:rsidRPr="00645225"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  <w:t>kousek přírody</w:t>
      </w:r>
      <w:r w:rsidRPr="00645225"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  <w:t>?</w:t>
      </w:r>
      <w:r w:rsidR="00F8616F" w:rsidRPr="00645225"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  <w:t xml:space="preserve"> Zelené střechy jsou oblíbené i </w:t>
      </w:r>
      <w:r w:rsidR="00750D9E" w:rsidRPr="00645225">
        <w:rPr>
          <w:rFonts w:ascii="Arial" w:eastAsia="Times New Roman" w:hAnsi="Arial" w:cs="Arial"/>
          <w:b/>
          <w:bCs/>
          <w:color w:val="00B0F0"/>
          <w:kern w:val="36"/>
          <w:sz w:val="28"/>
          <w:szCs w:val="28"/>
          <w:lang w:eastAsia="cs-CZ"/>
        </w:rPr>
        <w:t>užitečné</w:t>
      </w:r>
    </w:p>
    <w:p w:rsidR="00EB5D50" w:rsidRPr="00645225" w:rsidRDefault="00EB5D50" w:rsidP="00645225">
      <w:pPr>
        <w:jc w:val="both"/>
        <w:rPr>
          <w:rFonts w:ascii="Arial" w:hAnsi="Arial" w:cs="Arial"/>
          <w:b/>
          <w:szCs w:val="20"/>
        </w:rPr>
      </w:pPr>
      <w:r w:rsidRPr="00645225">
        <w:rPr>
          <w:rFonts w:ascii="Arial" w:hAnsi="Arial" w:cs="Arial"/>
          <w:b/>
          <w:szCs w:val="20"/>
        </w:rPr>
        <w:t xml:space="preserve">Plochy </w:t>
      </w:r>
      <w:r w:rsidR="00FB7DB1" w:rsidRPr="00645225">
        <w:rPr>
          <w:rFonts w:ascii="Arial" w:hAnsi="Arial" w:cs="Arial"/>
          <w:b/>
          <w:szCs w:val="20"/>
        </w:rPr>
        <w:t>střech</w:t>
      </w:r>
      <w:r w:rsidRPr="00645225">
        <w:rPr>
          <w:rFonts w:ascii="Arial" w:hAnsi="Arial" w:cs="Arial"/>
          <w:b/>
          <w:szCs w:val="20"/>
        </w:rPr>
        <w:t>, které jsou</w:t>
      </w:r>
      <w:r w:rsidR="00FB7DB1" w:rsidRPr="00645225">
        <w:rPr>
          <w:rFonts w:ascii="Arial" w:hAnsi="Arial" w:cs="Arial"/>
          <w:b/>
          <w:szCs w:val="20"/>
        </w:rPr>
        <w:t xml:space="preserve"> pokryt</w:t>
      </w:r>
      <w:r w:rsidRPr="00645225">
        <w:rPr>
          <w:rFonts w:ascii="Arial" w:hAnsi="Arial" w:cs="Arial"/>
          <w:b/>
          <w:szCs w:val="20"/>
        </w:rPr>
        <w:t>é</w:t>
      </w:r>
      <w:r w:rsidR="00FB7DB1" w:rsidRPr="00645225">
        <w:rPr>
          <w:rFonts w:ascii="Arial" w:hAnsi="Arial" w:cs="Arial"/>
          <w:b/>
          <w:szCs w:val="20"/>
        </w:rPr>
        <w:t xml:space="preserve"> zelení</w:t>
      </w:r>
      <w:r w:rsidRPr="00645225">
        <w:rPr>
          <w:rFonts w:ascii="Arial" w:hAnsi="Arial" w:cs="Arial"/>
          <w:b/>
          <w:szCs w:val="20"/>
        </w:rPr>
        <w:t>, už dávno nemusíme vídat</w:t>
      </w:r>
      <w:r w:rsidR="000C4CD8">
        <w:rPr>
          <w:rFonts w:ascii="Arial" w:hAnsi="Arial" w:cs="Arial"/>
          <w:b/>
          <w:szCs w:val="20"/>
        </w:rPr>
        <w:t xml:space="preserve"> </w:t>
      </w:r>
      <w:r w:rsidRPr="00645225">
        <w:rPr>
          <w:rFonts w:ascii="Arial" w:hAnsi="Arial" w:cs="Arial"/>
          <w:b/>
          <w:szCs w:val="20"/>
        </w:rPr>
        <w:t>pouze na obchodních centrech</w:t>
      </w:r>
      <w:r w:rsidR="00FB7DB1" w:rsidRPr="00645225">
        <w:rPr>
          <w:rFonts w:ascii="Arial" w:hAnsi="Arial" w:cs="Arial"/>
          <w:b/>
          <w:szCs w:val="20"/>
        </w:rPr>
        <w:t xml:space="preserve"> </w:t>
      </w:r>
      <w:r w:rsidRPr="00645225">
        <w:rPr>
          <w:rFonts w:ascii="Arial" w:hAnsi="Arial" w:cs="Arial"/>
          <w:b/>
          <w:szCs w:val="20"/>
        </w:rPr>
        <w:t xml:space="preserve">nebo </w:t>
      </w:r>
      <w:r w:rsidR="00750D9E" w:rsidRPr="00645225">
        <w:rPr>
          <w:rFonts w:ascii="Arial" w:hAnsi="Arial" w:cs="Arial"/>
          <w:b/>
          <w:szCs w:val="20"/>
        </w:rPr>
        <w:t xml:space="preserve">jiných </w:t>
      </w:r>
      <w:r w:rsidRPr="00645225">
        <w:rPr>
          <w:rFonts w:ascii="Arial" w:hAnsi="Arial" w:cs="Arial"/>
          <w:b/>
          <w:szCs w:val="20"/>
        </w:rPr>
        <w:t>v</w:t>
      </w:r>
      <w:r w:rsidR="007A3186" w:rsidRPr="00645225">
        <w:rPr>
          <w:rFonts w:ascii="Arial" w:hAnsi="Arial" w:cs="Arial"/>
          <w:b/>
          <w:szCs w:val="20"/>
        </w:rPr>
        <w:t>ětších objektech</w:t>
      </w:r>
      <w:r w:rsidR="005310CD" w:rsidRPr="00645225">
        <w:rPr>
          <w:rFonts w:ascii="Arial" w:hAnsi="Arial" w:cs="Arial"/>
          <w:b/>
          <w:szCs w:val="20"/>
        </w:rPr>
        <w:t>. Pro rostlinstvo na</w:t>
      </w:r>
      <w:r w:rsidR="007A3186" w:rsidRPr="00645225">
        <w:rPr>
          <w:rFonts w:ascii="Arial" w:hAnsi="Arial" w:cs="Arial"/>
          <w:b/>
          <w:szCs w:val="20"/>
        </w:rPr>
        <w:t xml:space="preserve"> střeše se rozhoduje stále více </w:t>
      </w:r>
      <w:r w:rsidR="002C505E" w:rsidRPr="00645225">
        <w:rPr>
          <w:rFonts w:ascii="Arial" w:hAnsi="Arial" w:cs="Arial"/>
          <w:b/>
          <w:szCs w:val="20"/>
        </w:rPr>
        <w:t>majitelů domů</w:t>
      </w:r>
      <w:r w:rsidR="005310CD" w:rsidRPr="00645225">
        <w:rPr>
          <w:rFonts w:ascii="Arial" w:hAnsi="Arial" w:cs="Arial"/>
          <w:b/>
          <w:szCs w:val="20"/>
        </w:rPr>
        <w:t>.</w:t>
      </w:r>
      <w:r w:rsidRPr="00645225">
        <w:rPr>
          <w:rFonts w:ascii="Arial" w:hAnsi="Arial" w:cs="Arial"/>
          <w:b/>
          <w:szCs w:val="20"/>
        </w:rPr>
        <w:t xml:space="preserve"> Kromě estetického vzezření </w:t>
      </w:r>
      <w:r w:rsidR="005310CD" w:rsidRPr="00645225">
        <w:rPr>
          <w:rFonts w:ascii="Arial" w:hAnsi="Arial" w:cs="Arial"/>
          <w:b/>
          <w:szCs w:val="20"/>
        </w:rPr>
        <w:t>zelené střechy</w:t>
      </w:r>
      <w:r w:rsidRPr="00645225">
        <w:rPr>
          <w:rFonts w:ascii="Arial" w:hAnsi="Arial" w:cs="Arial"/>
          <w:b/>
          <w:szCs w:val="20"/>
        </w:rPr>
        <w:t xml:space="preserve"> </w:t>
      </w:r>
      <w:r w:rsidR="001870C9" w:rsidRPr="00645225">
        <w:rPr>
          <w:rFonts w:ascii="Arial" w:hAnsi="Arial" w:cs="Arial"/>
          <w:b/>
          <w:szCs w:val="20"/>
        </w:rPr>
        <w:t xml:space="preserve">lákají </w:t>
      </w:r>
      <w:r w:rsidR="001870C9">
        <w:rPr>
          <w:rFonts w:ascii="Arial" w:hAnsi="Arial" w:cs="Arial"/>
          <w:b/>
          <w:szCs w:val="20"/>
        </w:rPr>
        <w:t xml:space="preserve">i </w:t>
      </w:r>
      <w:r w:rsidRPr="00645225">
        <w:rPr>
          <w:rFonts w:ascii="Arial" w:hAnsi="Arial" w:cs="Arial"/>
          <w:b/>
          <w:szCs w:val="20"/>
        </w:rPr>
        <w:t>dalšími pozitivními vlastnostmi.</w:t>
      </w:r>
      <w:r w:rsidR="005310CD" w:rsidRPr="00645225">
        <w:rPr>
          <w:rFonts w:ascii="Arial" w:hAnsi="Arial" w:cs="Arial"/>
          <w:b/>
          <w:szCs w:val="20"/>
        </w:rPr>
        <w:t xml:space="preserve"> Jakými?</w:t>
      </w:r>
    </w:p>
    <w:p w:rsidR="00750D9E" w:rsidRDefault="00750D9E" w:rsidP="00645225">
      <w:pPr>
        <w:jc w:val="both"/>
      </w:pPr>
      <w:r>
        <w:t>„</w:t>
      </w:r>
      <w:r>
        <w:rPr>
          <w:i/>
        </w:rPr>
        <w:t xml:space="preserve">Zelená střecha chrání střešní plášť před mechanickým poškozením, UV zářením a vysokými teplotami. Obzvláště během aprílového počasí, kdy je běžné i krupobití, tak zelená nástavba dokáže ochránit nejedno obydlí,“ </w:t>
      </w:r>
      <w:r>
        <w:t>vyzdvihuje vý</w:t>
      </w:r>
      <w:r w:rsidR="00E34771">
        <w:t xml:space="preserve">hody střešní úpravy Pavel </w:t>
      </w:r>
      <w:proofErr w:type="spellStart"/>
      <w:r w:rsidR="00E34771">
        <w:t>Přech</w:t>
      </w:r>
      <w:proofErr w:type="spellEnd"/>
      <w:r w:rsidR="00E34771">
        <w:t>, produktový</w:t>
      </w:r>
      <w:r>
        <w:t xml:space="preserve"> manažer společnosti </w:t>
      </w:r>
      <w:proofErr w:type="spellStart"/>
      <w:r>
        <w:t>Knauf</w:t>
      </w:r>
      <w:proofErr w:type="spellEnd"/>
      <w:r>
        <w:t xml:space="preserve"> </w:t>
      </w:r>
      <w:proofErr w:type="spellStart"/>
      <w:r>
        <w:t>Insulation</w:t>
      </w:r>
      <w:proofErr w:type="spellEnd"/>
      <w:r>
        <w:t xml:space="preserve">. </w:t>
      </w:r>
      <w:r w:rsidR="001870C9">
        <w:t>D</w:t>
      </w:r>
      <w:r>
        <w:t xml:space="preserve">ále dodává, že montáž zelené střechy není nijak složitá a mnohdy netrvá déle než den. Důležité ale je, aby ji provedli odborníci. </w:t>
      </w:r>
    </w:p>
    <w:p w:rsidR="00645225" w:rsidRDefault="00216360" w:rsidP="00645225">
      <w:pPr>
        <w:jc w:val="both"/>
      </w:pPr>
      <w:r>
        <w:t>Nazelenalé plochy střech nejsou ve veřejném prostoru ničím neobvyklým. Zejména v centrech měst můžeme již pár let vídat</w:t>
      </w:r>
      <w:r w:rsidR="006A58C6">
        <w:t xml:space="preserve"> různé rostliny</w:t>
      </w:r>
      <w:r w:rsidR="008D548E">
        <w:t>, které pokrývají svršky administrativních či industriálních budov.</w:t>
      </w:r>
      <w:r w:rsidR="006A58C6">
        <w:t xml:space="preserve"> </w:t>
      </w:r>
      <w:r w:rsidR="008D548E">
        <w:t>V poslední době</w:t>
      </w:r>
      <w:r w:rsidR="001821AD">
        <w:t xml:space="preserve"> se ale tento vizuálně atraktivní trend přenesl i do sféry běžného bydlení. Zelené střechy </w:t>
      </w:r>
      <w:r w:rsidR="009A05DB">
        <w:t xml:space="preserve">jsou totiž příjemným zpestřením monotónní betonové zástavby. </w:t>
      </w:r>
    </w:p>
    <w:p w:rsidR="009A05DB" w:rsidRDefault="00645225" w:rsidP="00645225">
      <w:pPr>
        <w:jc w:val="both"/>
      </w:pPr>
      <w:r>
        <w:t>Z</w:t>
      </w:r>
      <w:r w:rsidR="007D0DFC">
        <w:t xml:space="preserve">menšují </w:t>
      </w:r>
      <w:r>
        <w:t xml:space="preserve">také </w:t>
      </w:r>
      <w:r w:rsidR="00B77E49">
        <w:t>teplotní výkyvy uvnitř domu. „</w:t>
      </w:r>
      <w:r w:rsidR="00B77E49">
        <w:rPr>
          <w:i/>
        </w:rPr>
        <w:t xml:space="preserve">Díky svým vlastnostem zelená střecha </w:t>
      </w:r>
      <w:r w:rsidR="001870C9">
        <w:rPr>
          <w:i/>
        </w:rPr>
        <w:t xml:space="preserve">dokáže </w:t>
      </w:r>
      <w:r w:rsidR="00B77E49">
        <w:rPr>
          <w:i/>
        </w:rPr>
        <w:t xml:space="preserve">celoročně ovlivnit spotřebu energií. V dnešní době tak můžete dlouhodobě ušetřit na vytápění. Kromě tepelné izolace </w:t>
      </w:r>
      <w:r w:rsidR="00CA3A66">
        <w:rPr>
          <w:i/>
        </w:rPr>
        <w:t xml:space="preserve">navíc </w:t>
      </w:r>
      <w:r w:rsidR="00B77E49">
        <w:rPr>
          <w:i/>
        </w:rPr>
        <w:t xml:space="preserve">funguje také jako zvukový izolant,“ </w:t>
      </w:r>
      <w:r w:rsidR="00CA3A66">
        <w:t xml:space="preserve">dodává </w:t>
      </w:r>
      <w:proofErr w:type="spellStart"/>
      <w:r w:rsidR="00E34771">
        <w:t>Přech</w:t>
      </w:r>
      <w:proofErr w:type="spellEnd"/>
      <w:r w:rsidR="00CA3A66">
        <w:t>. Přírodní střešní koberec je vhodný nejen pro novostavby, ale také pro rekonstruované objekty či nevyužité střechy garáží.</w:t>
      </w:r>
    </w:p>
    <w:p w:rsidR="00CA3A66" w:rsidRDefault="00CA3A66" w:rsidP="00645225">
      <w:pPr>
        <w:jc w:val="both"/>
      </w:pPr>
      <w:r>
        <w:t xml:space="preserve">Zelená střecha </w:t>
      </w:r>
      <w:proofErr w:type="spellStart"/>
      <w:r>
        <w:t>Urbanscape</w:t>
      </w:r>
      <w:proofErr w:type="spellEnd"/>
      <w:r>
        <w:t xml:space="preserve"> </w:t>
      </w:r>
      <w:r w:rsidR="004E41D5">
        <w:t xml:space="preserve">od společnosti </w:t>
      </w:r>
      <w:proofErr w:type="spellStart"/>
      <w:r w:rsidR="004E41D5">
        <w:t>Knauf</w:t>
      </w:r>
      <w:proofErr w:type="spellEnd"/>
      <w:r w:rsidR="004E41D5">
        <w:t xml:space="preserve"> </w:t>
      </w:r>
      <w:proofErr w:type="spellStart"/>
      <w:r w:rsidR="004E41D5">
        <w:t>Insulation</w:t>
      </w:r>
      <w:proofErr w:type="spellEnd"/>
      <w:r w:rsidR="004E41D5">
        <w:t xml:space="preserve"> zadržuje více vody než tradiční zelené střechy s půdním substrátem. Díky tomu je její údržba nenáročná, protože se nemusí tolik zalévat. Nižší hmotnost zeleného koberce navíc nezatěžuje střechu. „</w:t>
      </w:r>
      <w:proofErr w:type="spellStart"/>
      <w:r w:rsidR="004E41D5">
        <w:rPr>
          <w:i/>
        </w:rPr>
        <w:t>Urbanscape</w:t>
      </w:r>
      <w:proofErr w:type="spellEnd"/>
      <w:r w:rsidR="004E41D5">
        <w:rPr>
          <w:i/>
        </w:rPr>
        <w:t xml:space="preserve"> se skládá z více kusů rozchodníků, což umožňuje vegetační vrstvě kvést delší část roku. Krásami zelené střechy se tak můžete kochat během všech ročních období,</w:t>
      </w:r>
      <w:r w:rsidR="004E41D5" w:rsidRPr="004E41D5">
        <w:t>“</w:t>
      </w:r>
      <w:r w:rsidR="00E34771">
        <w:t xml:space="preserve"> vysvětluje </w:t>
      </w:r>
      <w:proofErr w:type="spellStart"/>
      <w:r w:rsidR="00E34771">
        <w:t>Přech</w:t>
      </w:r>
      <w:proofErr w:type="spellEnd"/>
      <w:r w:rsidR="004E41D5">
        <w:t>.</w:t>
      </w:r>
    </w:p>
    <w:p w:rsidR="004E41D5" w:rsidRPr="004E41D5" w:rsidRDefault="007D0DFC" w:rsidP="00645225">
      <w:pPr>
        <w:jc w:val="both"/>
        <w:rPr>
          <w:b/>
        </w:rPr>
      </w:pPr>
      <w:r>
        <w:t>Do moderní architektury dnes z</w:t>
      </w:r>
      <w:r w:rsidR="004E41D5">
        <w:t xml:space="preserve">elené střechy </w:t>
      </w:r>
      <w:r w:rsidR="001870C9">
        <w:t xml:space="preserve">zkrátka </w:t>
      </w:r>
      <w:r w:rsidR="004E41D5">
        <w:t>patří</w:t>
      </w:r>
      <w:r w:rsidR="004E5DD2">
        <w:t xml:space="preserve">. Kromě vylepšení vlastností budov především vracejí části klidné přírody zpět do uspěchaného městského prostředí.  </w:t>
      </w:r>
    </w:p>
    <w:p w:rsidR="005310CD" w:rsidRPr="005310CD" w:rsidRDefault="005310CD" w:rsidP="00645225">
      <w:pPr>
        <w:jc w:val="both"/>
      </w:pPr>
    </w:p>
    <w:p w:rsidR="00E96720" w:rsidRDefault="00EB5D50" w:rsidP="00645225">
      <w:pPr>
        <w:jc w:val="both"/>
        <w:rPr>
          <w:b/>
        </w:rPr>
      </w:pPr>
      <w:r>
        <w:rPr>
          <w:b/>
        </w:rPr>
        <w:t xml:space="preserve">  </w:t>
      </w:r>
    </w:p>
    <w:p w:rsidR="00645225" w:rsidRDefault="00645225" w:rsidP="00645225">
      <w:pPr>
        <w:jc w:val="both"/>
        <w:rPr>
          <w:b/>
        </w:rPr>
      </w:pPr>
    </w:p>
    <w:p w:rsidR="00645225" w:rsidRDefault="00645225" w:rsidP="00645225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645225" w:rsidRPr="00157EDB" w:rsidRDefault="00645225" w:rsidP="00645225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645225" w:rsidRPr="00577CC7" w:rsidRDefault="00645225" w:rsidP="00645225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645225" w:rsidRPr="00577CC7" w:rsidRDefault="00645225" w:rsidP="0064522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  <w:lang w:bidi="cs-CZ"/>
        </w:rPr>
        <w:t>A</w:t>
      </w:r>
      <w:r w:rsidRPr="00577CC7">
        <w:rPr>
          <w:rFonts w:ascii="Arial" w:hAnsi="Arial" w:cs="Arial"/>
          <w:sz w:val="18"/>
          <w:szCs w:val="18"/>
          <w:lang w:bidi="cs-CZ"/>
        </w:rPr>
        <w:t>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bidi="cs-CZ"/>
        </w:rPr>
        <w:t>Manager</w:t>
      </w:r>
      <w:proofErr w:type="spellEnd"/>
    </w:p>
    <w:p w:rsidR="00645225" w:rsidRPr="00424106" w:rsidRDefault="00645225" w:rsidP="00645225">
      <w:pPr>
        <w:autoSpaceDE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24106">
        <w:rPr>
          <w:rFonts w:ascii="Arial" w:hAnsi="Arial" w:cs="Arial"/>
          <w:b/>
          <w:sz w:val="18"/>
          <w:szCs w:val="18"/>
          <w:lang w:bidi="cs-CZ"/>
        </w:rPr>
        <w:t>Stance Communications, s.r.o.</w:t>
      </w:r>
    </w:p>
    <w:p w:rsidR="00645225" w:rsidRPr="00577CC7" w:rsidRDefault="00645225" w:rsidP="0064522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Jungmannova 750/34</w:t>
      </w:r>
    </w:p>
    <w:p w:rsidR="00645225" w:rsidRPr="00577CC7" w:rsidRDefault="00645225" w:rsidP="0064522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645225" w:rsidRPr="00577CC7" w:rsidRDefault="00645225" w:rsidP="00645225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645225" w:rsidRPr="00577CC7" w:rsidRDefault="00645225" w:rsidP="00645225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7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EB5D50" w:rsidRPr="00EE2441" w:rsidRDefault="00DB16FE" w:rsidP="00645225">
      <w:pPr>
        <w:jc w:val="both"/>
        <w:rPr>
          <w:b/>
        </w:rPr>
      </w:pPr>
      <w:hyperlink r:id="rId8" w:history="1">
        <w:r w:rsidR="00645225"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EB5D50" w:rsidRPr="00EE2441" w:rsidSect="001E7D0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77" w:rsidRDefault="00434D77" w:rsidP="00645225">
      <w:pPr>
        <w:spacing w:after="0" w:line="240" w:lineRule="auto"/>
      </w:pPr>
      <w:r>
        <w:separator/>
      </w:r>
    </w:p>
  </w:endnote>
  <w:endnote w:type="continuationSeparator" w:id="0">
    <w:p w:rsidR="00434D77" w:rsidRDefault="00434D77" w:rsidP="0064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77" w:rsidRDefault="00434D77" w:rsidP="00645225">
      <w:pPr>
        <w:spacing w:after="0" w:line="240" w:lineRule="auto"/>
      </w:pPr>
      <w:r>
        <w:separator/>
      </w:r>
    </w:p>
  </w:footnote>
  <w:footnote w:type="continuationSeparator" w:id="0">
    <w:p w:rsidR="00434D77" w:rsidRDefault="00434D77" w:rsidP="0064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225" w:rsidRDefault="00645225">
    <w:pPr>
      <w:pStyle w:val="Zhlav"/>
    </w:pPr>
    <w:r w:rsidRPr="00645225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4355189</wp:posOffset>
          </wp:positionH>
          <wp:positionV relativeFrom="paragraph">
            <wp:posOffset>-199114</wp:posOffset>
          </wp:positionV>
          <wp:extent cx="1583138" cy="437322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1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0"/>
  <w:doNotDisplayPageBoundaries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16F"/>
    <w:rsid w:val="000B036E"/>
    <w:rsid w:val="000C4CD8"/>
    <w:rsid w:val="0013219A"/>
    <w:rsid w:val="001821AD"/>
    <w:rsid w:val="0018485D"/>
    <w:rsid w:val="001870C9"/>
    <w:rsid w:val="001E7D0E"/>
    <w:rsid w:val="00216360"/>
    <w:rsid w:val="0022463F"/>
    <w:rsid w:val="0023037E"/>
    <w:rsid w:val="0024562A"/>
    <w:rsid w:val="002C505E"/>
    <w:rsid w:val="003D2ADA"/>
    <w:rsid w:val="00434D77"/>
    <w:rsid w:val="004E41D5"/>
    <w:rsid w:val="004E5DD2"/>
    <w:rsid w:val="005310CD"/>
    <w:rsid w:val="00645225"/>
    <w:rsid w:val="00674428"/>
    <w:rsid w:val="006A58C6"/>
    <w:rsid w:val="00735226"/>
    <w:rsid w:val="00750D9E"/>
    <w:rsid w:val="007A3186"/>
    <w:rsid w:val="007D0DFC"/>
    <w:rsid w:val="008C68A1"/>
    <w:rsid w:val="008D548E"/>
    <w:rsid w:val="009A05DB"/>
    <w:rsid w:val="009B29BF"/>
    <w:rsid w:val="00B77E49"/>
    <w:rsid w:val="00BB0918"/>
    <w:rsid w:val="00BC5012"/>
    <w:rsid w:val="00CA3A66"/>
    <w:rsid w:val="00CF0D9A"/>
    <w:rsid w:val="00DB16FE"/>
    <w:rsid w:val="00E34771"/>
    <w:rsid w:val="00EB5D50"/>
    <w:rsid w:val="00EE2441"/>
    <w:rsid w:val="00F8616F"/>
    <w:rsid w:val="00FB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D0E"/>
  </w:style>
  <w:style w:type="paragraph" w:styleId="Nadpis1">
    <w:name w:val="heading 1"/>
    <w:basedOn w:val="Normln"/>
    <w:next w:val="Normln"/>
    <w:link w:val="Nadpis1Char"/>
    <w:uiPriority w:val="9"/>
    <w:qFormat/>
    <w:rsid w:val="00F861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61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D9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4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45225"/>
  </w:style>
  <w:style w:type="paragraph" w:styleId="Zpat">
    <w:name w:val="footer"/>
    <w:basedOn w:val="Normln"/>
    <w:link w:val="ZpatChar"/>
    <w:uiPriority w:val="99"/>
    <w:semiHidden/>
    <w:unhideWhenUsed/>
    <w:rsid w:val="0064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45225"/>
  </w:style>
  <w:style w:type="character" w:styleId="Hypertextovodkaz">
    <w:name w:val="Hyperlink"/>
    <w:basedOn w:val="Standardnpsmoodstavce"/>
    <w:uiPriority w:val="99"/>
    <w:semiHidden/>
    <w:unhideWhenUsed/>
    <w:rsid w:val="006452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davidova@stance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47F73-EBC3-4990-8CB8-C2FAA523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matyas.gelnar</dc:creator>
  <cp:lastModifiedBy>matyas.gelnar</cp:lastModifiedBy>
  <cp:revision>5</cp:revision>
  <dcterms:created xsi:type="dcterms:W3CDTF">2022-04-20T07:37:00Z</dcterms:created>
  <dcterms:modified xsi:type="dcterms:W3CDTF">2022-04-20T07:48:00Z</dcterms:modified>
</cp:coreProperties>
</file>