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B3A3" w14:textId="07ADE4FB" w:rsidR="00F33D04" w:rsidRPr="00474AB1" w:rsidRDefault="00130124" w:rsidP="006959F9">
      <w:pPr>
        <w:pStyle w:val="Nadpis1"/>
        <w:shd w:val="clear" w:color="auto" w:fill="FFFFFF"/>
        <w:spacing w:before="0" w:after="105" w:line="240" w:lineRule="auto"/>
        <w:jc w:val="both"/>
        <w:rPr>
          <w:rFonts w:asciiTheme="minorHAnsi" w:eastAsiaTheme="minorEastAsia" w:hAnsiTheme="minorHAnsi" w:cstheme="minorHAnsi"/>
          <w:bCs w:val="0"/>
          <w:color w:val="1B6B1B"/>
          <w:sz w:val="32"/>
          <w:szCs w:val="32"/>
        </w:rPr>
      </w:pPr>
      <w:r w:rsidRPr="00474AB1">
        <w:rPr>
          <w:rFonts w:asciiTheme="minorHAnsi" w:eastAsiaTheme="minorEastAsia" w:hAnsiTheme="minorHAnsi" w:cstheme="minorHAnsi"/>
          <w:bCs w:val="0"/>
          <w:color w:val="1B6B1B"/>
          <w:sz w:val="32"/>
          <w:szCs w:val="32"/>
        </w:rPr>
        <w:t xml:space="preserve">Za </w:t>
      </w:r>
      <w:r w:rsidR="00DF6008" w:rsidRPr="00474AB1">
        <w:rPr>
          <w:rFonts w:asciiTheme="minorHAnsi" w:eastAsiaTheme="minorEastAsia" w:hAnsiTheme="minorHAnsi" w:cstheme="minorHAnsi"/>
          <w:bCs w:val="0"/>
          <w:color w:val="1B6B1B"/>
          <w:sz w:val="32"/>
          <w:szCs w:val="32"/>
        </w:rPr>
        <w:t>deset</w:t>
      </w:r>
      <w:r w:rsidRPr="00474AB1">
        <w:rPr>
          <w:rFonts w:asciiTheme="minorHAnsi" w:eastAsiaTheme="minorEastAsia" w:hAnsiTheme="minorHAnsi" w:cstheme="minorHAnsi"/>
          <w:bCs w:val="0"/>
          <w:color w:val="1B6B1B"/>
          <w:sz w:val="32"/>
          <w:szCs w:val="32"/>
        </w:rPr>
        <w:t xml:space="preserve"> nejnákladnějších pacientů loni VoZP uhradila rekordních 145 milionů korun</w:t>
      </w:r>
    </w:p>
    <w:p w14:paraId="18BDD4DD" w14:textId="6E89DB05" w:rsidR="0062539A" w:rsidRDefault="001D3B08" w:rsidP="00130124">
      <w:pPr>
        <w:jc w:val="both"/>
        <w:rPr>
          <w:rFonts w:cstheme="minorHAnsi"/>
          <w:b/>
        </w:rPr>
      </w:pPr>
      <w:r w:rsidRPr="00130124">
        <w:rPr>
          <w:rFonts w:cstheme="minorHAnsi"/>
          <w:b/>
        </w:rPr>
        <w:t xml:space="preserve">Praha, </w:t>
      </w:r>
      <w:r w:rsidR="00DC2173">
        <w:rPr>
          <w:rFonts w:cstheme="minorHAnsi"/>
          <w:b/>
        </w:rPr>
        <w:t>26.</w:t>
      </w:r>
      <w:r w:rsidR="00917D55" w:rsidRPr="00571663">
        <w:rPr>
          <w:rFonts w:cstheme="minorHAnsi"/>
          <w:b/>
        </w:rPr>
        <w:t xml:space="preserve"> </w:t>
      </w:r>
      <w:r w:rsidR="00F33D04" w:rsidRPr="00571663">
        <w:rPr>
          <w:rFonts w:cstheme="minorHAnsi"/>
          <w:b/>
        </w:rPr>
        <w:t>k</w:t>
      </w:r>
      <w:r w:rsidR="00F33D04" w:rsidRPr="00130124">
        <w:rPr>
          <w:rFonts w:cstheme="minorHAnsi"/>
          <w:b/>
        </w:rPr>
        <w:t>větna</w:t>
      </w:r>
      <w:r w:rsidR="00361DD9" w:rsidRPr="00130124">
        <w:rPr>
          <w:rFonts w:cstheme="minorHAnsi"/>
          <w:b/>
        </w:rPr>
        <w:t xml:space="preserve"> 2021</w:t>
      </w:r>
      <w:r w:rsidRPr="00130124">
        <w:rPr>
          <w:rFonts w:cstheme="minorHAnsi"/>
          <w:b/>
        </w:rPr>
        <w:t xml:space="preserve"> –</w:t>
      </w:r>
      <w:r w:rsidR="0050107E" w:rsidRPr="00130124">
        <w:rPr>
          <w:rFonts w:cstheme="minorHAnsi"/>
          <w:b/>
        </w:rPr>
        <w:t xml:space="preserve"> </w:t>
      </w:r>
      <w:r w:rsidR="00F04B32">
        <w:rPr>
          <w:rFonts w:cstheme="minorHAnsi"/>
          <w:b/>
        </w:rPr>
        <w:t>P</w:t>
      </w:r>
      <w:r w:rsidR="007C6C9F" w:rsidRPr="00130124">
        <w:rPr>
          <w:rFonts w:cstheme="minorHAnsi"/>
          <w:b/>
        </w:rPr>
        <w:t>ojištěncem VoZP</w:t>
      </w:r>
      <w:r w:rsidR="00F04B32">
        <w:rPr>
          <w:rFonts w:cstheme="minorHAnsi"/>
          <w:b/>
        </w:rPr>
        <w:t xml:space="preserve">, </w:t>
      </w:r>
      <w:r w:rsidR="00281653">
        <w:rPr>
          <w:rFonts w:cstheme="minorHAnsi"/>
          <w:b/>
        </w:rPr>
        <w:t xml:space="preserve">jehož </w:t>
      </w:r>
      <w:r w:rsidR="00281653" w:rsidRPr="00DF6008">
        <w:rPr>
          <w:rFonts w:cstheme="minorHAnsi"/>
          <w:b/>
          <w:bCs/>
          <w:iCs/>
        </w:rPr>
        <w:t>léčba si vyžádala v roce 2020 nejvyšší finanční</w:t>
      </w:r>
      <w:r w:rsidR="0062539A">
        <w:rPr>
          <w:rFonts w:cstheme="minorHAnsi"/>
          <w:b/>
          <w:bCs/>
          <w:iCs/>
        </w:rPr>
        <w:t xml:space="preserve"> náklady,</w:t>
      </w:r>
      <w:r w:rsidR="00F04B32">
        <w:rPr>
          <w:rFonts w:cstheme="minorHAnsi"/>
          <w:b/>
        </w:rPr>
        <w:t xml:space="preserve"> </w:t>
      </w:r>
      <w:r w:rsidR="007C6C9F" w:rsidRPr="00130124">
        <w:rPr>
          <w:rFonts w:cstheme="minorHAnsi"/>
          <w:b/>
        </w:rPr>
        <w:t xml:space="preserve">je pacient se svalovou dystrofií. </w:t>
      </w:r>
      <w:r w:rsidR="00F33D04" w:rsidRPr="00130124">
        <w:rPr>
          <w:rFonts w:cstheme="minorHAnsi"/>
          <w:b/>
        </w:rPr>
        <w:t xml:space="preserve">Vojenská zdravotní pojišťovna </w:t>
      </w:r>
      <w:r w:rsidR="0062539A">
        <w:rPr>
          <w:rFonts w:cstheme="minorHAnsi"/>
          <w:b/>
        </w:rPr>
        <w:t>z</w:t>
      </w:r>
      <w:r w:rsidR="007C6C9F" w:rsidRPr="00130124">
        <w:rPr>
          <w:rFonts w:cstheme="minorHAnsi"/>
          <w:b/>
        </w:rPr>
        <w:t xml:space="preserve">a </w:t>
      </w:r>
      <w:r w:rsidR="0062539A">
        <w:rPr>
          <w:rFonts w:cstheme="minorHAnsi"/>
          <w:b/>
        </w:rPr>
        <w:t>ni</w:t>
      </w:r>
      <w:r w:rsidR="007C6C9F" w:rsidRPr="00130124">
        <w:rPr>
          <w:rFonts w:cstheme="minorHAnsi"/>
          <w:b/>
        </w:rPr>
        <w:t xml:space="preserve"> </w:t>
      </w:r>
      <w:r w:rsidR="0062539A">
        <w:rPr>
          <w:rFonts w:cstheme="minorHAnsi"/>
          <w:b/>
        </w:rPr>
        <w:t>loni uhradila</w:t>
      </w:r>
      <w:r w:rsidR="007C6C9F" w:rsidRPr="00130124">
        <w:rPr>
          <w:rFonts w:cstheme="minorHAnsi"/>
          <w:b/>
        </w:rPr>
        <w:t xml:space="preserve"> 23,8 milionu Kč. </w:t>
      </w:r>
      <w:r w:rsidR="0062539A">
        <w:rPr>
          <w:rFonts w:cstheme="minorHAnsi"/>
          <w:b/>
        </w:rPr>
        <w:t>Z</w:t>
      </w:r>
      <w:r w:rsidR="007C6C9F" w:rsidRPr="00130124">
        <w:rPr>
          <w:rFonts w:cstheme="minorHAnsi"/>
          <w:b/>
        </w:rPr>
        <w:t xml:space="preserve">a léčbu </w:t>
      </w:r>
      <w:r w:rsidR="002C51E5" w:rsidRPr="00130124">
        <w:rPr>
          <w:rFonts w:cstheme="minorHAnsi"/>
          <w:b/>
        </w:rPr>
        <w:t>des</w:t>
      </w:r>
      <w:r w:rsidR="0062539A">
        <w:rPr>
          <w:rFonts w:cstheme="minorHAnsi"/>
          <w:b/>
        </w:rPr>
        <w:t>eti</w:t>
      </w:r>
      <w:r w:rsidR="007C6C9F" w:rsidRPr="00130124">
        <w:rPr>
          <w:rFonts w:cstheme="minorHAnsi"/>
          <w:b/>
        </w:rPr>
        <w:t xml:space="preserve"> nejdražších pacientů </w:t>
      </w:r>
      <w:r w:rsidR="00F0425A">
        <w:rPr>
          <w:rFonts w:cstheme="minorHAnsi"/>
          <w:b/>
        </w:rPr>
        <w:t>pojišťovna</w:t>
      </w:r>
      <w:r w:rsidR="000F5A18" w:rsidRPr="00130124">
        <w:rPr>
          <w:rFonts w:cstheme="minorHAnsi"/>
          <w:b/>
        </w:rPr>
        <w:t xml:space="preserve"> </w:t>
      </w:r>
      <w:r w:rsidR="007C6C9F" w:rsidRPr="00130124">
        <w:rPr>
          <w:rFonts w:cstheme="minorHAnsi"/>
          <w:b/>
        </w:rPr>
        <w:t>v</w:t>
      </w:r>
      <w:r w:rsidR="00227E2C">
        <w:rPr>
          <w:rFonts w:cstheme="minorHAnsi"/>
          <w:b/>
        </w:rPr>
        <w:t> </w:t>
      </w:r>
      <w:r w:rsidR="007C6C9F" w:rsidRPr="00130124">
        <w:rPr>
          <w:rFonts w:cstheme="minorHAnsi"/>
          <w:b/>
        </w:rPr>
        <w:t>uplynulém</w:t>
      </w:r>
      <w:r w:rsidR="00227E2C">
        <w:rPr>
          <w:rFonts w:cstheme="minorHAnsi"/>
          <w:b/>
        </w:rPr>
        <w:t xml:space="preserve"> </w:t>
      </w:r>
      <w:r w:rsidR="00227E2C" w:rsidRPr="00130124">
        <w:rPr>
          <w:rFonts w:cstheme="minorHAnsi"/>
          <w:b/>
        </w:rPr>
        <w:t xml:space="preserve">roce </w:t>
      </w:r>
      <w:r w:rsidR="00227E2C">
        <w:rPr>
          <w:rFonts w:cstheme="minorHAnsi"/>
          <w:b/>
        </w:rPr>
        <w:t>vydal</w:t>
      </w:r>
      <w:r w:rsidR="0062539A">
        <w:rPr>
          <w:rFonts w:cstheme="minorHAnsi"/>
          <w:b/>
        </w:rPr>
        <w:t>a</w:t>
      </w:r>
      <w:r w:rsidR="007C6C9F" w:rsidRPr="00130124">
        <w:rPr>
          <w:rFonts w:cstheme="minorHAnsi"/>
          <w:b/>
        </w:rPr>
        <w:t xml:space="preserve"> </w:t>
      </w:r>
      <w:r w:rsidR="000F5A18" w:rsidRPr="00130124">
        <w:rPr>
          <w:rFonts w:cstheme="minorHAnsi"/>
          <w:b/>
        </w:rPr>
        <w:t>přes</w:t>
      </w:r>
      <w:r w:rsidR="007C6C9F" w:rsidRPr="00130124">
        <w:rPr>
          <w:rFonts w:cstheme="minorHAnsi"/>
          <w:b/>
        </w:rPr>
        <w:t xml:space="preserve"> </w:t>
      </w:r>
      <w:r w:rsidR="007C6C9F" w:rsidRPr="003A61DC">
        <w:rPr>
          <w:rFonts w:cstheme="minorHAnsi"/>
          <w:b/>
        </w:rPr>
        <w:t>145 milionů korun</w:t>
      </w:r>
      <w:r w:rsidR="00F0425A">
        <w:rPr>
          <w:rFonts w:cstheme="minorHAnsi"/>
          <w:b/>
        </w:rPr>
        <w:t xml:space="preserve">, což je zatím rekordní </w:t>
      </w:r>
      <w:r w:rsidR="008707FA">
        <w:rPr>
          <w:rFonts w:cstheme="minorHAnsi"/>
          <w:b/>
        </w:rPr>
        <w:t>částka</w:t>
      </w:r>
      <w:r w:rsidR="007C6C9F" w:rsidRPr="003A61DC">
        <w:rPr>
          <w:rFonts w:cstheme="minorHAnsi"/>
          <w:b/>
        </w:rPr>
        <w:t xml:space="preserve">. </w:t>
      </w:r>
    </w:p>
    <w:p w14:paraId="0983DE7C" w14:textId="4D09D013" w:rsidR="00D75E10" w:rsidRPr="00D75E10" w:rsidRDefault="00D75E10" w:rsidP="00D75E10">
      <w:pPr>
        <w:jc w:val="both"/>
        <w:rPr>
          <w:rFonts w:cstheme="minorHAnsi"/>
          <w:iCs/>
        </w:rPr>
      </w:pPr>
      <w:r w:rsidRPr="006959F9">
        <w:rPr>
          <w:rFonts w:cstheme="minorHAnsi"/>
          <w:i/>
        </w:rPr>
        <w:t>„Muž z Jihomoravského kraje trpí svalovou dystrofií, která spočívá v ochabování a ubývání svalové tkáně. Zatím na tuto chorobu</w:t>
      </w:r>
      <w:r w:rsidR="006959F9" w:rsidRPr="006959F9">
        <w:rPr>
          <w:rFonts w:cstheme="minorHAnsi"/>
          <w:i/>
        </w:rPr>
        <w:t xml:space="preserve"> </w:t>
      </w:r>
      <w:r w:rsidR="006959F9" w:rsidRPr="006959F9">
        <w:rPr>
          <w:rFonts w:cstheme="minorHAnsi"/>
          <w:i/>
        </w:rPr>
        <w:t>bohužel</w:t>
      </w:r>
      <w:r w:rsidRPr="006959F9">
        <w:rPr>
          <w:rFonts w:cstheme="minorHAnsi"/>
          <w:i/>
        </w:rPr>
        <w:t xml:space="preserve"> neexistuje lék a pacienti podstupují jen léčbu příznaků</w:t>
      </w:r>
      <w:r w:rsidR="00DC2173" w:rsidRPr="006959F9">
        <w:rPr>
          <w:rFonts w:cstheme="minorHAnsi"/>
          <w:i/>
        </w:rPr>
        <w:t>, která může postup nemoci zpomalit</w:t>
      </w:r>
      <w:r w:rsidRPr="006959F9">
        <w:rPr>
          <w:rFonts w:cstheme="minorHAnsi"/>
          <w:i/>
        </w:rPr>
        <w:t>. Naději představuje rozvoj genové terapie,“</w:t>
      </w:r>
      <w:r w:rsidRPr="00D75E10">
        <w:rPr>
          <w:rFonts w:cstheme="minorHAnsi"/>
          <w:iCs/>
        </w:rPr>
        <w:t xml:space="preserve"> </w:t>
      </w:r>
      <w:r w:rsidR="00DC2173">
        <w:rPr>
          <w:rFonts w:cstheme="minorHAnsi"/>
          <w:iCs/>
        </w:rPr>
        <w:t>vysvětluje</w:t>
      </w:r>
      <w:r w:rsidR="0053546F">
        <w:rPr>
          <w:rFonts w:cstheme="minorHAnsi"/>
          <w:iCs/>
        </w:rPr>
        <w:t xml:space="preserve"> </w:t>
      </w:r>
      <w:r w:rsidR="00DC2173">
        <w:rPr>
          <w:rFonts w:cstheme="minorHAnsi"/>
          <w:iCs/>
        </w:rPr>
        <w:t xml:space="preserve">k nemoci </w:t>
      </w:r>
      <w:r w:rsidRPr="00D75E10">
        <w:rPr>
          <w:rFonts w:cstheme="minorHAnsi"/>
          <w:iCs/>
        </w:rPr>
        <w:t xml:space="preserve">nejdražšího </w:t>
      </w:r>
      <w:r>
        <w:rPr>
          <w:rFonts w:cstheme="minorHAnsi"/>
          <w:iCs/>
        </w:rPr>
        <w:t xml:space="preserve">loňského </w:t>
      </w:r>
      <w:r w:rsidRPr="00D75E10">
        <w:rPr>
          <w:rFonts w:cstheme="minorHAnsi"/>
          <w:iCs/>
        </w:rPr>
        <w:t xml:space="preserve">pacienta revizní lékař </w:t>
      </w:r>
      <w:r>
        <w:rPr>
          <w:rFonts w:cstheme="minorHAnsi"/>
          <w:iCs/>
        </w:rPr>
        <w:t xml:space="preserve">VoZP </w:t>
      </w:r>
      <w:r w:rsidRPr="00D75E10">
        <w:rPr>
          <w:rFonts w:cstheme="minorHAnsi"/>
          <w:iCs/>
        </w:rPr>
        <w:t xml:space="preserve">Ladislav Hadravský.  </w:t>
      </w:r>
    </w:p>
    <w:p w14:paraId="3ECA0A2E" w14:textId="00C5776F" w:rsidR="00D75E10" w:rsidRPr="00DC2173" w:rsidRDefault="00D75E10" w:rsidP="00D75E10">
      <w:pPr>
        <w:jc w:val="both"/>
        <w:rPr>
          <w:rFonts w:cstheme="minorHAnsi"/>
          <w:iCs/>
        </w:rPr>
      </w:pPr>
      <w:r w:rsidRPr="00DC2173">
        <w:rPr>
          <w:rFonts w:cstheme="minorHAnsi"/>
          <w:iCs/>
        </w:rPr>
        <w:t>Mezi pacienty, jejichž léčba patří k finančně nejná</w:t>
      </w:r>
      <w:r w:rsidR="0053546F">
        <w:rPr>
          <w:rFonts w:cstheme="minorHAnsi"/>
          <w:iCs/>
        </w:rPr>
        <w:t>ročnějším</w:t>
      </w:r>
      <w:r w:rsidRPr="00DC2173">
        <w:rPr>
          <w:rFonts w:cstheme="minorHAnsi"/>
          <w:iCs/>
        </w:rPr>
        <w:t xml:space="preserve">, jsou dlouhodobě lidé </w:t>
      </w:r>
      <w:r w:rsidR="00172AB2">
        <w:rPr>
          <w:rFonts w:cstheme="minorHAnsi"/>
          <w:iCs/>
        </w:rPr>
        <w:t>se</w:t>
      </w:r>
      <w:r w:rsidR="00172AB2" w:rsidRPr="00DC2173">
        <w:rPr>
          <w:rFonts w:cstheme="minorHAnsi"/>
          <w:iCs/>
        </w:rPr>
        <w:t xml:space="preserve"> vzácnými genetickými onemocněními</w:t>
      </w:r>
      <w:r w:rsidR="00172AB2">
        <w:rPr>
          <w:rFonts w:cstheme="minorHAnsi"/>
          <w:iCs/>
        </w:rPr>
        <w:t>, jako j</w:t>
      </w:r>
      <w:r w:rsidR="008F0A19">
        <w:rPr>
          <w:rFonts w:cstheme="minorHAnsi"/>
          <w:iCs/>
        </w:rPr>
        <w:t>sou</w:t>
      </w:r>
      <w:r w:rsidR="00F5505B">
        <w:rPr>
          <w:rFonts w:cstheme="minorHAnsi"/>
          <w:iCs/>
        </w:rPr>
        <w:t xml:space="preserve"> již zmíněná svalová dystrofie,</w:t>
      </w:r>
      <w:r w:rsidRPr="00DC2173">
        <w:rPr>
          <w:rFonts w:cstheme="minorHAnsi"/>
          <w:iCs/>
        </w:rPr>
        <w:t> hemofili</w:t>
      </w:r>
      <w:r w:rsidR="00172AB2">
        <w:rPr>
          <w:rFonts w:cstheme="minorHAnsi"/>
          <w:iCs/>
        </w:rPr>
        <w:t>e</w:t>
      </w:r>
      <w:r w:rsidRPr="00DC2173">
        <w:rPr>
          <w:rFonts w:cstheme="minorHAnsi"/>
          <w:iCs/>
        </w:rPr>
        <w:t xml:space="preserve"> (porucha srážlivosti krve), </w:t>
      </w:r>
      <w:proofErr w:type="spellStart"/>
      <w:r w:rsidRPr="00DC2173">
        <w:rPr>
          <w:rFonts w:cstheme="minorHAnsi"/>
          <w:iCs/>
        </w:rPr>
        <w:t>mukopolysacharidóza</w:t>
      </w:r>
      <w:proofErr w:type="spellEnd"/>
      <w:r w:rsidR="00BB6AA5">
        <w:rPr>
          <w:rFonts w:cstheme="minorHAnsi"/>
          <w:iCs/>
        </w:rPr>
        <w:t xml:space="preserve"> (</w:t>
      </w:r>
      <w:proofErr w:type="spellStart"/>
      <w:r w:rsidR="00BB6AA5">
        <w:rPr>
          <w:rFonts w:cstheme="minorHAnsi"/>
          <w:iCs/>
        </w:rPr>
        <w:t>Morquiův</w:t>
      </w:r>
      <w:proofErr w:type="spellEnd"/>
      <w:r w:rsidR="00BB6AA5">
        <w:rPr>
          <w:rFonts w:cstheme="minorHAnsi"/>
          <w:iCs/>
        </w:rPr>
        <w:t xml:space="preserve"> syndrom)</w:t>
      </w:r>
      <w:r w:rsidRPr="00DC2173">
        <w:rPr>
          <w:rFonts w:cstheme="minorHAnsi"/>
          <w:iCs/>
        </w:rPr>
        <w:t xml:space="preserve"> či </w:t>
      </w:r>
      <w:proofErr w:type="spellStart"/>
      <w:r w:rsidR="005637D4">
        <w:rPr>
          <w:rFonts w:cstheme="minorHAnsi"/>
          <w:iCs/>
        </w:rPr>
        <w:t>glykogenóza</w:t>
      </w:r>
      <w:proofErr w:type="spellEnd"/>
      <w:r w:rsidR="00C06C4F">
        <w:rPr>
          <w:rFonts w:cstheme="minorHAnsi"/>
          <w:iCs/>
        </w:rPr>
        <w:t xml:space="preserve"> (</w:t>
      </w:r>
      <w:proofErr w:type="spellStart"/>
      <w:r w:rsidR="00C06C4F">
        <w:rPr>
          <w:rFonts w:cstheme="minorHAnsi"/>
          <w:iCs/>
        </w:rPr>
        <w:t>Pompeho</w:t>
      </w:r>
      <w:proofErr w:type="spellEnd"/>
      <w:r w:rsidR="00C06C4F">
        <w:rPr>
          <w:rFonts w:cstheme="minorHAnsi"/>
          <w:iCs/>
        </w:rPr>
        <w:t xml:space="preserve"> choroba)</w:t>
      </w:r>
      <w:r w:rsidRPr="00DC2173">
        <w:rPr>
          <w:rFonts w:cstheme="minorHAnsi"/>
          <w:iCs/>
        </w:rPr>
        <w:t>. Většina nákladů jde na léčiva, která jsou u těchto chorob extrémně drahá.</w:t>
      </w:r>
      <w:r w:rsidR="005B5680">
        <w:rPr>
          <w:rFonts w:cstheme="minorHAnsi"/>
          <w:iCs/>
        </w:rPr>
        <w:t xml:space="preserve"> </w:t>
      </w:r>
      <w:r w:rsidR="008F1297">
        <w:rPr>
          <w:rFonts w:cstheme="minorHAnsi"/>
          <w:iCs/>
        </w:rPr>
        <w:t>Závažné průběhy popálenin, hemolyticko-uremického syndromu a zhoubn</w:t>
      </w:r>
      <w:r w:rsidR="00AD4817">
        <w:rPr>
          <w:rFonts w:cstheme="minorHAnsi"/>
          <w:iCs/>
        </w:rPr>
        <w:t>ých</w:t>
      </w:r>
      <w:r w:rsidR="008F1297">
        <w:rPr>
          <w:rFonts w:cstheme="minorHAnsi"/>
          <w:iCs/>
        </w:rPr>
        <w:t xml:space="preserve"> nádor</w:t>
      </w:r>
      <w:r w:rsidR="00AD4817">
        <w:rPr>
          <w:rFonts w:cstheme="minorHAnsi"/>
          <w:iCs/>
        </w:rPr>
        <w:t>ů</w:t>
      </w:r>
      <w:r w:rsidR="008F1297">
        <w:rPr>
          <w:rFonts w:cstheme="minorHAnsi"/>
          <w:iCs/>
        </w:rPr>
        <w:t xml:space="preserve"> </w:t>
      </w:r>
      <w:r w:rsidR="00AD4817">
        <w:rPr>
          <w:rFonts w:cstheme="minorHAnsi"/>
          <w:iCs/>
        </w:rPr>
        <w:t>byly</w:t>
      </w:r>
      <w:r w:rsidR="008F1297">
        <w:rPr>
          <w:rFonts w:cstheme="minorHAnsi"/>
          <w:iCs/>
        </w:rPr>
        <w:t xml:space="preserve"> mezi</w:t>
      </w:r>
      <w:r w:rsidR="005321EF">
        <w:rPr>
          <w:rFonts w:cstheme="minorHAnsi"/>
          <w:iCs/>
        </w:rPr>
        <w:t xml:space="preserve"> nejnákladnější</w:t>
      </w:r>
      <w:r w:rsidR="00AD4817">
        <w:rPr>
          <w:rFonts w:cstheme="minorHAnsi"/>
          <w:iCs/>
        </w:rPr>
        <w:t>mi</w:t>
      </w:r>
      <w:r w:rsidR="005321EF">
        <w:rPr>
          <w:rFonts w:cstheme="minorHAnsi"/>
          <w:iCs/>
        </w:rPr>
        <w:t xml:space="preserve"> získan</w:t>
      </w:r>
      <w:r w:rsidR="00AD4817">
        <w:rPr>
          <w:rFonts w:cstheme="minorHAnsi"/>
          <w:iCs/>
        </w:rPr>
        <w:t>ými</w:t>
      </w:r>
      <w:r w:rsidR="005321EF">
        <w:rPr>
          <w:rFonts w:cstheme="minorHAnsi"/>
          <w:iCs/>
        </w:rPr>
        <w:t xml:space="preserve"> chorob</w:t>
      </w:r>
      <w:r w:rsidR="002A032D">
        <w:rPr>
          <w:rFonts w:cstheme="minorHAnsi"/>
          <w:iCs/>
        </w:rPr>
        <w:t>ami</w:t>
      </w:r>
      <w:r w:rsidR="005321EF">
        <w:rPr>
          <w:rFonts w:cstheme="minorHAnsi"/>
          <w:iCs/>
        </w:rPr>
        <w:t>.</w:t>
      </w:r>
    </w:p>
    <w:p w14:paraId="08DCA7E7" w14:textId="0C805673" w:rsidR="00F0425A" w:rsidRPr="003E0DBC" w:rsidRDefault="00DC2173" w:rsidP="006959F9">
      <w:pPr>
        <w:jc w:val="center"/>
        <w:rPr>
          <w:rFonts w:cstheme="minorHAnsi"/>
          <w:bCs/>
        </w:rPr>
      </w:pPr>
      <w:r w:rsidRPr="003E0DBC">
        <w:rPr>
          <w:rFonts w:cstheme="minorHAnsi"/>
          <w:i/>
          <w:iCs/>
          <w:color w:val="212121"/>
          <w:shd w:val="clear" w:color="auto" w:fill="FFFFFF"/>
        </w:rPr>
        <w:t xml:space="preserve">Náklady VoZP na </w:t>
      </w:r>
      <w:r w:rsidR="003E0DBC" w:rsidRPr="003E0DBC">
        <w:rPr>
          <w:rFonts w:cstheme="minorHAnsi"/>
          <w:i/>
          <w:iCs/>
          <w:color w:val="212121"/>
          <w:shd w:val="clear" w:color="auto" w:fill="FFFFFF"/>
        </w:rPr>
        <w:t xml:space="preserve">péči o </w:t>
      </w:r>
      <w:r w:rsidRPr="003E0DBC">
        <w:rPr>
          <w:rFonts w:cstheme="minorHAnsi"/>
          <w:i/>
          <w:iCs/>
          <w:color w:val="212121"/>
          <w:shd w:val="clear" w:color="auto" w:fill="FFFFFF"/>
        </w:rPr>
        <w:t>10 nej</w:t>
      </w:r>
      <w:r w:rsidR="003E0DBC" w:rsidRPr="003E0DBC">
        <w:rPr>
          <w:rFonts w:cstheme="minorHAnsi"/>
          <w:i/>
          <w:iCs/>
          <w:color w:val="212121"/>
          <w:shd w:val="clear" w:color="auto" w:fill="FFFFFF"/>
        </w:rPr>
        <w:t>nákladnějších</w:t>
      </w:r>
      <w:r w:rsidRPr="003E0DBC">
        <w:rPr>
          <w:rFonts w:cstheme="minorHAnsi"/>
          <w:i/>
          <w:iCs/>
          <w:color w:val="212121"/>
          <w:shd w:val="clear" w:color="auto" w:fill="FFFFFF"/>
        </w:rPr>
        <w:t xml:space="preserve"> pacientů v roce 2020</w:t>
      </w:r>
      <w:r w:rsidRPr="003E0DBC">
        <w:rPr>
          <w:rFonts w:cstheme="minorHAnsi"/>
          <w:b/>
          <w:bCs/>
          <w:i/>
          <w:iCs/>
          <w:color w:val="212121"/>
          <w:shd w:val="clear" w:color="auto" w:fill="FFFFFF"/>
        </w:rPr>
        <w:br/>
      </w:r>
      <w:r w:rsidR="00D75E10" w:rsidRPr="003E0DBC">
        <w:rPr>
          <w:rFonts w:cstheme="minorHAnsi"/>
          <w:bCs/>
          <w:noProof/>
        </w:rPr>
        <w:drawing>
          <wp:inline distT="0" distB="0" distL="0" distR="0" wp14:anchorId="0B05C2F8" wp14:editId="0F3EB4A2">
            <wp:extent cx="5759450" cy="2222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5315" w14:textId="78C6ABCB" w:rsidR="003E0DBC" w:rsidRPr="0053546F" w:rsidRDefault="0053546F" w:rsidP="003E0DBC">
      <w:pPr>
        <w:jc w:val="both"/>
        <w:rPr>
          <w:rFonts w:cstheme="minorHAnsi"/>
          <w:bCs/>
          <w:iCs/>
        </w:rPr>
      </w:pPr>
      <w:r w:rsidRPr="0053546F">
        <w:rPr>
          <w:rFonts w:cstheme="minorHAnsi"/>
          <w:bCs/>
        </w:rPr>
        <w:t>Náklady na nejdražší léčbu rostou. Loni byla péče o deset</w:t>
      </w:r>
      <w:r w:rsidR="003E0DBC" w:rsidRPr="0053546F">
        <w:rPr>
          <w:rFonts w:cstheme="minorHAnsi"/>
          <w:bCs/>
        </w:rPr>
        <w:t xml:space="preserve"> </w:t>
      </w:r>
      <w:r w:rsidRPr="0053546F">
        <w:rPr>
          <w:rFonts w:cstheme="minorHAnsi"/>
          <w:bCs/>
        </w:rPr>
        <w:t>nejnákladnějších pacientů o 41 % dražší než v roce 2019 a ve srovnání s rokem 2016 činí nárůst 67 %.</w:t>
      </w:r>
    </w:p>
    <w:p w14:paraId="7E261FDA" w14:textId="77777777" w:rsidR="0053546F" w:rsidRDefault="003E0DBC" w:rsidP="006959F9">
      <w:pPr>
        <w:jc w:val="both"/>
        <w:rPr>
          <w:rFonts w:cstheme="minorHAnsi"/>
          <w:iCs/>
        </w:rPr>
      </w:pPr>
      <w:r w:rsidRPr="006959F9">
        <w:rPr>
          <w:rFonts w:cstheme="minorHAnsi"/>
          <w:i/>
        </w:rPr>
        <w:t>„Údaje o nejdražších pacientech nezveřejňujeme samoúčelně. Považujeme za důležité, aby veřejnost měla relevantní informace o nákladnosti zdravotní péče, a současně chceme vyvrátit často opakovaný omyl, že zdravotní pojišťovny hradí pacientům jen nejlevnější léčbu,“</w:t>
      </w:r>
      <w:r w:rsidRPr="00DC2173">
        <w:rPr>
          <w:rFonts w:cstheme="minorHAnsi"/>
          <w:iCs/>
        </w:rPr>
        <w:t xml:space="preserve"> uvádí ředitelka zdravotního odboru VoZP Markéta Benešová.</w:t>
      </w:r>
    </w:p>
    <w:p w14:paraId="22500DBE" w14:textId="78B97764" w:rsidR="003E0DBC" w:rsidRPr="00DC2173" w:rsidRDefault="003E0DBC" w:rsidP="003E0DBC">
      <w:pPr>
        <w:jc w:val="both"/>
        <w:rPr>
          <w:rFonts w:cstheme="minorHAnsi"/>
          <w:iCs/>
        </w:rPr>
      </w:pPr>
      <w:r w:rsidRPr="00DC2173">
        <w:rPr>
          <w:rFonts w:cstheme="minorHAnsi"/>
          <w:iCs/>
        </w:rPr>
        <w:t xml:space="preserve"> </w:t>
      </w:r>
    </w:p>
    <w:p w14:paraId="67469007" w14:textId="77777777" w:rsidR="003E0DBC" w:rsidRDefault="003E0DBC" w:rsidP="003E0DBC">
      <w:pPr>
        <w:jc w:val="both"/>
        <w:rPr>
          <w:rFonts w:cstheme="minorHAnsi"/>
          <w:i/>
          <w:iCs/>
        </w:rPr>
      </w:pPr>
    </w:p>
    <w:p w14:paraId="265742ED" w14:textId="77777777" w:rsidR="0053546F" w:rsidRDefault="0053546F" w:rsidP="0053546F">
      <w:pPr>
        <w:rPr>
          <w:rFonts w:cstheme="minorHAnsi"/>
          <w:i/>
          <w:iCs/>
        </w:rPr>
      </w:pPr>
    </w:p>
    <w:p w14:paraId="22FDFC60" w14:textId="25BEDDFF" w:rsidR="003E0DBC" w:rsidRDefault="003E0DBC" w:rsidP="006959F9">
      <w:pPr>
        <w:jc w:val="center"/>
      </w:pPr>
      <w:r w:rsidRPr="003E0DBC">
        <w:rPr>
          <w:rFonts w:cstheme="minorHAnsi"/>
          <w:i/>
          <w:iCs/>
        </w:rPr>
        <w:lastRenderedPageBreak/>
        <w:t xml:space="preserve">Náklady na péči o 10 </w:t>
      </w:r>
      <w:r w:rsidRPr="003E0DBC">
        <w:rPr>
          <w:rFonts w:cstheme="minorHAnsi"/>
          <w:i/>
          <w:iCs/>
          <w:color w:val="212121"/>
          <w:shd w:val="clear" w:color="auto" w:fill="FFFFFF"/>
        </w:rPr>
        <w:t>nejnákladnějších pacientů za posledních 5 let</w:t>
      </w:r>
      <w:r w:rsidR="0053546F">
        <w:rPr>
          <w:rFonts w:cstheme="minorHAnsi"/>
          <w:i/>
          <w:iCs/>
          <w:color w:val="212121"/>
          <w:shd w:val="clear" w:color="auto" w:fill="FFFFFF"/>
        </w:rPr>
        <w:br/>
      </w:r>
      <w:r>
        <w:rPr>
          <w:b/>
          <w:noProof/>
          <w:color w:val="1B6B1B"/>
        </w:rPr>
        <w:drawing>
          <wp:inline distT="0" distB="0" distL="0" distR="0" wp14:anchorId="04C7BFE0" wp14:editId="7E18B569">
            <wp:extent cx="5753100" cy="1155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9737" w14:textId="328142AF" w:rsidR="00130124" w:rsidRPr="00130124" w:rsidRDefault="00130124" w:rsidP="00130124">
      <w:pPr>
        <w:jc w:val="both"/>
      </w:pPr>
      <w:r>
        <w:rPr>
          <w:b/>
          <w:color w:val="1B6B1B"/>
        </w:rPr>
        <w:t>O Vojenské zdravotní pojišťovně</w:t>
      </w:r>
    </w:p>
    <w:p w14:paraId="36B108D9" w14:textId="04C32598" w:rsidR="00130124" w:rsidRPr="00130124" w:rsidRDefault="003E0DBC" w:rsidP="00130124">
      <w:pPr>
        <w:jc w:val="both"/>
      </w:pPr>
      <w:r>
        <w:t>V</w:t>
      </w:r>
      <w:r w:rsidR="00130124" w:rsidRPr="00130124">
        <w:t>ojenská zdravotní pojišťovna České republiky od roku 1993 zajišťuje zdravotní péči prostřednictvím špičkových odborníků ve vojenských i civilních zdravotnických zařízeních a lázeňských domech.</w:t>
      </w:r>
      <w:r w:rsidR="00130124" w:rsidRPr="00130124">
        <w:br/>
        <w:t>O svých 700 tisíc pojištěnců pečuje prostřednictvím smluvní zdravotnické sítě po celé ČR, která zahrnuje přes 25 tisíc poskytovatelů.</w:t>
      </w:r>
    </w:p>
    <w:p w14:paraId="40AD4E04" w14:textId="77777777" w:rsidR="00512592" w:rsidRDefault="008F25E8" w:rsidP="00E94097">
      <w:pPr>
        <w:jc w:val="both"/>
      </w:pPr>
      <w:hyperlink r:id="rId13" w:history="1">
        <w:r w:rsidR="00CE42FE" w:rsidRPr="00371DAA">
          <w:rPr>
            <w:rStyle w:val="Hypertextovodkaz"/>
          </w:rPr>
          <w:t>www.vozp.cz</w:t>
        </w:r>
      </w:hyperlink>
    </w:p>
    <w:p w14:paraId="5396B97B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58568F34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0BC0B0D6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7A4CA747" w14:textId="77777777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A25AEB">
        <w:t xml:space="preserve"> </w:t>
      </w:r>
      <w:r w:rsidRPr="00A144E6">
        <w:t>Manager</w:t>
      </w:r>
    </w:p>
    <w:p w14:paraId="69BA4F11" w14:textId="77777777"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14:paraId="2B783E2E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4" w:history="1">
        <w:r w:rsidR="003C7045" w:rsidRPr="003E2A08">
          <w:rPr>
            <w:rStyle w:val="Hypertextovodkaz"/>
          </w:rPr>
          <w:t>ladislav.pokorny@stance.cz</w:t>
        </w:r>
      </w:hyperlink>
    </w:p>
    <w:p w14:paraId="3EF63FFB" w14:textId="77777777" w:rsidR="005D4909" w:rsidRPr="009771F0" w:rsidRDefault="008F25E8" w:rsidP="005D4909">
      <w:pPr>
        <w:spacing w:after="0"/>
        <w:jc w:val="both"/>
      </w:pPr>
      <w:hyperlink r:id="rId15" w:history="1">
        <w:r w:rsidR="00A144E6" w:rsidRPr="00A144E6">
          <w:t>www.stance.cz</w:t>
        </w:r>
      </w:hyperlink>
    </w:p>
    <w:sectPr w:rsidR="005D4909" w:rsidRPr="009771F0" w:rsidSect="007E5AC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FC2" w14:textId="77777777" w:rsidR="008F25E8" w:rsidRDefault="008F25E8" w:rsidP="0018777A">
      <w:pPr>
        <w:spacing w:after="0" w:line="240" w:lineRule="auto"/>
      </w:pPr>
      <w:r>
        <w:separator/>
      </w:r>
    </w:p>
  </w:endnote>
  <w:endnote w:type="continuationSeparator" w:id="0">
    <w:p w14:paraId="6AF1F5DB" w14:textId="77777777" w:rsidR="008F25E8" w:rsidRDefault="008F25E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33D" w14:textId="77777777" w:rsidR="008F25E8" w:rsidRDefault="008F25E8" w:rsidP="0018777A">
      <w:pPr>
        <w:spacing w:after="0" w:line="240" w:lineRule="auto"/>
      </w:pPr>
      <w:r>
        <w:separator/>
      </w:r>
    </w:p>
  </w:footnote>
  <w:footnote w:type="continuationSeparator" w:id="0">
    <w:p w14:paraId="4BC7BB8F" w14:textId="77777777" w:rsidR="008F25E8" w:rsidRDefault="008F25E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629" w14:textId="77777777" w:rsidR="003E0DBC" w:rsidRDefault="003E0DBC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55389E" wp14:editId="1F69DA25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AC6308" w14:textId="77777777" w:rsidR="003E0DBC" w:rsidRPr="004D05CF" w:rsidRDefault="003E0DBC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24601654" w14:textId="77777777" w:rsidR="003E0DBC" w:rsidRDefault="003E0DBC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46C54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28F5"/>
    <w:rsid w:val="000A666A"/>
    <w:rsid w:val="000B361E"/>
    <w:rsid w:val="000B406D"/>
    <w:rsid w:val="000B70EE"/>
    <w:rsid w:val="000C0613"/>
    <w:rsid w:val="000C1AE2"/>
    <w:rsid w:val="000C353C"/>
    <w:rsid w:val="000D478D"/>
    <w:rsid w:val="000E2EC3"/>
    <w:rsid w:val="000E3B07"/>
    <w:rsid w:val="000E3DF3"/>
    <w:rsid w:val="000F158E"/>
    <w:rsid w:val="000F5A18"/>
    <w:rsid w:val="00112FE3"/>
    <w:rsid w:val="00115503"/>
    <w:rsid w:val="001167D0"/>
    <w:rsid w:val="0011724A"/>
    <w:rsid w:val="00121885"/>
    <w:rsid w:val="001270D7"/>
    <w:rsid w:val="00130124"/>
    <w:rsid w:val="0013518A"/>
    <w:rsid w:val="00141363"/>
    <w:rsid w:val="001513A6"/>
    <w:rsid w:val="00152F69"/>
    <w:rsid w:val="001540C1"/>
    <w:rsid w:val="001570C5"/>
    <w:rsid w:val="00164123"/>
    <w:rsid w:val="00171D1A"/>
    <w:rsid w:val="00172AB2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279D"/>
    <w:rsid w:val="001D31D4"/>
    <w:rsid w:val="001D3B08"/>
    <w:rsid w:val="001D56E4"/>
    <w:rsid w:val="001D626C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27E2C"/>
    <w:rsid w:val="00251176"/>
    <w:rsid w:val="0025127B"/>
    <w:rsid w:val="00253E97"/>
    <w:rsid w:val="002542E0"/>
    <w:rsid w:val="002600A5"/>
    <w:rsid w:val="00261589"/>
    <w:rsid w:val="00264125"/>
    <w:rsid w:val="00265A05"/>
    <w:rsid w:val="0027457B"/>
    <w:rsid w:val="00281653"/>
    <w:rsid w:val="00281EE6"/>
    <w:rsid w:val="00282A87"/>
    <w:rsid w:val="00283076"/>
    <w:rsid w:val="002830E3"/>
    <w:rsid w:val="00296AE2"/>
    <w:rsid w:val="0029729C"/>
    <w:rsid w:val="00297745"/>
    <w:rsid w:val="002A032D"/>
    <w:rsid w:val="002A2609"/>
    <w:rsid w:val="002A6E12"/>
    <w:rsid w:val="002B53D3"/>
    <w:rsid w:val="002B5522"/>
    <w:rsid w:val="002C51E5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5F72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1DD9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873A1"/>
    <w:rsid w:val="00390B6D"/>
    <w:rsid w:val="003954DB"/>
    <w:rsid w:val="00395986"/>
    <w:rsid w:val="003A281E"/>
    <w:rsid w:val="003A6139"/>
    <w:rsid w:val="003A61DC"/>
    <w:rsid w:val="003B442A"/>
    <w:rsid w:val="003B482E"/>
    <w:rsid w:val="003C1677"/>
    <w:rsid w:val="003C61DE"/>
    <w:rsid w:val="003C7045"/>
    <w:rsid w:val="003D05B8"/>
    <w:rsid w:val="003E0A98"/>
    <w:rsid w:val="003E0DBC"/>
    <w:rsid w:val="003E4511"/>
    <w:rsid w:val="003E5D11"/>
    <w:rsid w:val="003F2869"/>
    <w:rsid w:val="003F64FE"/>
    <w:rsid w:val="004111FB"/>
    <w:rsid w:val="004179DC"/>
    <w:rsid w:val="00426EB7"/>
    <w:rsid w:val="004303FA"/>
    <w:rsid w:val="0044029D"/>
    <w:rsid w:val="00443D93"/>
    <w:rsid w:val="00447663"/>
    <w:rsid w:val="00450D72"/>
    <w:rsid w:val="00450F47"/>
    <w:rsid w:val="00463E5B"/>
    <w:rsid w:val="00474AB1"/>
    <w:rsid w:val="00480320"/>
    <w:rsid w:val="00485984"/>
    <w:rsid w:val="00487831"/>
    <w:rsid w:val="00492ED3"/>
    <w:rsid w:val="0049444E"/>
    <w:rsid w:val="004974C1"/>
    <w:rsid w:val="004A366C"/>
    <w:rsid w:val="004A4932"/>
    <w:rsid w:val="004A5DDE"/>
    <w:rsid w:val="004B1B67"/>
    <w:rsid w:val="004B1F0D"/>
    <w:rsid w:val="004B7CE2"/>
    <w:rsid w:val="004D05CF"/>
    <w:rsid w:val="004E0A7E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E80"/>
    <w:rsid w:val="005321EF"/>
    <w:rsid w:val="0053546F"/>
    <w:rsid w:val="00543E05"/>
    <w:rsid w:val="0054611D"/>
    <w:rsid w:val="005466CC"/>
    <w:rsid w:val="00546842"/>
    <w:rsid w:val="005637D4"/>
    <w:rsid w:val="00566425"/>
    <w:rsid w:val="00571663"/>
    <w:rsid w:val="005769A2"/>
    <w:rsid w:val="00576E7E"/>
    <w:rsid w:val="00583C27"/>
    <w:rsid w:val="00585447"/>
    <w:rsid w:val="00594BBF"/>
    <w:rsid w:val="005A54F7"/>
    <w:rsid w:val="005B36D2"/>
    <w:rsid w:val="005B5680"/>
    <w:rsid w:val="005C05DD"/>
    <w:rsid w:val="005D468C"/>
    <w:rsid w:val="005D477B"/>
    <w:rsid w:val="005D4909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539A"/>
    <w:rsid w:val="00626D0B"/>
    <w:rsid w:val="00626F45"/>
    <w:rsid w:val="00630109"/>
    <w:rsid w:val="006340AB"/>
    <w:rsid w:val="0063430D"/>
    <w:rsid w:val="0064228D"/>
    <w:rsid w:val="0064299E"/>
    <w:rsid w:val="00644746"/>
    <w:rsid w:val="00646D45"/>
    <w:rsid w:val="00654A99"/>
    <w:rsid w:val="0065538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618"/>
    <w:rsid w:val="006959F9"/>
    <w:rsid w:val="00696FBC"/>
    <w:rsid w:val="006A01FA"/>
    <w:rsid w:val="006A7B0D"/>
    <w:rsid w:val="006B207D"/>
    <w:rsid w:val="006C0EB8"/>
    <w:rsid w:val="006D0FEF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53F7A"/>
    <w:rsid w:val="007664A0"/>
    <w:rsid w:val="007730A8"/>
    <w:rsid w:val="00773C78"/>
    <w:rsid w:val="0077580C"/>
    <w:rsid w:val="00783D41"/>
    <w:rsid w:val="007848DF"/>
    <w:rsid w:val="00791C0C"/>
    <w:rsid w:val="00793338"/>
    <w:rsid w:val="007B49F8"/>
    <w:rsid w:val="007B749D"/>
    <w:rsid w:val="007C2BC6"/>
    <w:rsid w:val="007C3218"/>
    <w:rsid w:val="007C3653"/>
    <w:rsid w:val="007C56BB"/>
    <w:rsid w:val="007C5B89"/>
    <w:rsid w:val="007C69ED"/>
    <w:rsid w:val="007C6C9F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0467F"/>
    <w:rsid w:val="00811F95"/>
    <w:rsid w:val="0082089C"/>
    <w:rsid w:val="00834646"/>
    <w:rsid w:val="008429B6"/>
    <w:rsid w:val="00843867"/>
    <w:rsid w:val="0085375C"/>
    <w:rsid w:val="008549C5"/>
    <w:rsid w:val="00857C9B"/>
    <w:rsid w:val="008617BD"/>
    <w:rsid w:val="0086283B"/>
    <w:rsid w:val="00863FA2"/>
    <w:rsid w:val="008707FA"/>
    <w:rsid w:val="00873D2F"/>
    <w:rsid w:val="0087554B"/>
    <w:rsid w:val="00884B4D"/>
    <w:rsid w:val="008906E8"/>
    <w:rsid w:val="0089320D"/>
    <w:rsid w:val="0089751C"/>
    <w:rsid w:val="008A1FB3"/>
    <w:rsid w:val="008B106C"/>
    <w:rsid w:val="008B269F"/>
    <w:rsid w:val="008E0D2B"/>
    <w:rsid w:val="008F0A19"/>
    <w:rsid w:val="008F1297"/>
    <w:rsid w:val="008F25E8"/>
    <w:rsid w:val="008F38F0"/>
    <w:rsid w:val="008F69C9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0896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1DDE"/>
    <w:rsid w:val="00984A4B"/>
    <w:rsid w:val="00986AF6"/>
    <w:rsid w:val="00994832"/>
    <w:rsid w:val="009971ED"/>
    <w:rsid w:val="00997722"/>
    <w:rsid w:val="009A26E8"/>
    <w:rsid w:val="009B008F"/>
    <w:rsid w:val="009B1DD9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9F715E"/>
    <w:rsid w:val="00A013E0"/>
    <w:rsid w:val="00A01808"/>
    <w:rsid w:val="00A0348B"/>
    <w:rsid w:val="00A144E6"/>
    <w:rsid w:val="00A17524"/>
    <w:rsid w:val="00A203AF"/>
    <w:rsid w:val="00A213B7"/>
    <w:rsid w:val="00A24541"/>
    <w:rsid w:val="00A25AEB"/>
    <w:rsid w:val="00A35119"/>
    <w:rsid w:val="00A401F0"/>
    <w:rsid w:val="00A42843"/>
    <w:rsid w:val="00A55704"/>
    <w:rsid w:val="00A57082"/>
    <w:rsid w:val="00A578A1"/>
    <w:rsid w:val="00A60E5C"/>
    <w:rsid w:val="00A66A55"/>
    <w:rsid w:val="00A75E97"/>
    <w:rsid w:val="00A86FE6"/>
    <w:rsid w:val="00A950E1"/>
    <w:rsid w:val="00AA201F"/>
    <w:rsid w:val="00AA2BFE"/>
    <w:rsid w:val="00AA7744"/>
    <w:rsid w:val="00AB198C"/>
    <w:rsid w:val="00AB3B61"/>
    <w:rsid w:val="00AB4A87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D4817"/>
    <w:rsid w:val="00AD5AC1"/>
    <w:rsid w:val="00AE40F2"/>
    <w:rsid w:val="00AE72C8"/>
    <w:rsid w:val="00AF77C0"/>
    <w:rsid w:val="00B02240"/>
    <w:rsid w:val="00B02C05"/>
    <w:rsid w:val="00B036F2"/>
    <w:rsid w:val="00B03806"/>
    <w:rsid w:val="00B10383"/>
    <w:rsid w:val="00B1189A"/>
    <w:rsid w:val="00B17673"/>
    <w:rsid w:val="00B22B45"/>
    <w:rsid w:val="00B25DCB"/>
    <w:rsid w:val="00B26D9F"/>
    <w:rsid w:val="00B311A4"/>
    <w:rsid w:val="00B37EE1"/>
    <w:rsid w:val="00B435FB"/>
    <w:rsid w:val="00B44D8F"/>
    <w:rsid w:val="00B47780"/>
    <w:rsid w:val="00B51448"/>
    <w:rsid w:val="00B55998"/>
    <w:rsid w:val="00B6274D"/>
    <w:rsid w:val="00B66AB3"/>
    <w:rsid w:val="00B67D7F"/>
    <w:rsid w:val="00B7135C"/>
    <w:rsid w:val="00B736C2"/>
    <w:rsid w:val="00B91D74"/>
    <w:rsid w:val="00B97501"/>
    <w:rsid w:val="00BA0A66"/>
    <w:rsid w:val="00BA5C37"/>
    <w:rsid w:val="00BB0464"/>
    <w:rsid w:val="00BB6AA5"/>
    <w:rsid w:val="00BC0DD1"/>
    <w:rsid w:val="00BD6601"/>
    <w:rsid w:val="00BF2E66"/>
    <w:rsid w:val="00C0519E"/>
    <w:rsid w:val="00C06C4F"/>
    <w:rsid w:val="00C106A5"/>
    <w:rsid w:val="00C14D81"/>
    <w:rsid w:val="00C14EBF"/>
    <w:rsid w:val="00C215DC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69BF"/>
    <w:rsid w:val="00CA78F8"/>
    <w:rsid w:val="00CD1C1D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13FA"/>
    <w:rsid w:val="00D15B0B"/>
    <w:rsid w:val="00D16DCB"/>
    <w:rsid w:val="00D5334C"/>
    <w:rsid w:val="00D54E1F"/>
    <w:rsid w:val="00D5789A"/>
    <w:rsid w:val="00D65488"/>
    <w:rsid w:val="00D74B3E"/>
    <w:rsid w:val="00D75E10"/>
    <w:rsid w:val="00D77097"/>
    <w:rsid w:val="00D81178"/>
    <w:rsid w:val="00D92251"/>
    <w:rsid w:val="00D93AAC"/>
    <w:rsid w:val="00DA416D"/>
    <w:rsid w:val="00DB01DE"/>
    <w:rsid w:val="00DB1B89"/>
    <w:rsid w:val="00DB2962"/>
    <w:rsid w:val="00DC003F"/>
    <w:rsid w:val="00DC2173"/>
    <w:rsid w:val="00DC232E"/>
    <w:rsid w:val="00DC2AF2"/>
    <w:rsid w:val="00DC7788"/>
    <w:rsid w:val="00DD261E"/>
    <w:rsid w:val="00DE3F0E"/>
    <w:rsid w:val="00DF4F28"/>
    <w:rsid w:val="00DF6008"/>
    <w:rsid w:val="00DF7482"/>
    <w:rsid w:val="00E03185"/>
    <w:rsid w:val="00E04D13"/>
    <w:rsid w:val="00E04E55"/>
    <w:rsid w:val="00E054E4"/>
    <w:rsid w:val="00E06887"/>
    <w:rsid w:val="00E06F3B"/>
    <w:rsid w:val="00E13055"/>
    <w:rsid w:val="00E13EB6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425A"/>
    <w:rsid w:val="00F04B32"/>
    <w:rsid w:val="00F0598D"/>
    <w:rsid w:val="00F07264"/>
    <w:rsid w:val="00F07EC6"/>
    <w:rsid w:val="00F13A67"/>
    <w:rsid w:val="00F13C79"/>
    <w:rsid w:val="00F2031B"/>
    <w:rsid w:val="00F209BE"/>
    <w:rsid w:val="00F251FE"/>
    <w:rsid w:val="00F27106"/>
    <w:rsid w:val="00F30B6B"/>
    <w:rsid w:val="00F33D04"/>
    <w:rsid w:val="00F5505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BC35"/>
  <w15:docId w15:val="{E2FE2300-CF3B-4F7C-ABAA-AC7FD1E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9E9"/>
  </w:style>
  <w:style w:type="paragraph" w:styleId="Nadpis1">
    <w:name w:val="heading 1"/>
    <w:basedOn w:val="Normln"/>
    <w:next w:val="Normln"/>
    <w:link w:val="Nadpis1Char"/>
    <w:uiPriority w:val="9"/>
    <w:qFormat/>
    <w:rsid w:val="00F33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F33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z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nce.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dislav.pokorny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50EC8-D6FC-41E9-838B-F2DD71C0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lucie.svobodova</dc:creator>
  <cp:lastModifiedBy>Ladislav Pokorný</cp:lastModifiedBy>
  <cp:revision>4</cp:revision>
  <dcterms:created xsi:type="dcterms:W3CDTF">2021-05-25T13:22:00Z</dcterms:created>
  <dcterms:modified xsi:type="dcterms:W3CDTF">2021-05-26T07:23:00Z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